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DF" w:rsidRPr="00AA27DF" w:rsidRDefault="00AA27DF" w:rsidP="00AA27DF">
      <w:pPr>
        <w:autoSpaceDE w:val="0"/>
        <w:autoSpaceDN w:val="0"/>
        <w:adjustRightInd w:val="0"/>
        <w:jc w:val="both"/>
        <w:rPr>
          <w:rFonts w:eastAsia="NotDefSpecial"/>
          <w:sz w:val="22"/>
          <w:szCs w:val="22"/>
        </w:rPr>
      </w:pPr>
      <w:r w:rsidRPr="00AA27DF">
        <w:rPr>
          <w:rFonts w:eastAsia="NotDefSpecial"/>
          <w:sz w:val="22"/>
          <w:szCs w:val="22"/>
        </w:rPr>
        <w:t xml:space="preserve">Con Determinazione </w:t>
      </w:r>
      <w:r>
        <w:rPr>
          <w:rFonts w:eastAsia="NotDefSpecial"/>
          <w:sz w:val="22"/>
          <w:szCs w:val="22"/>
        </w:rPr>
        <w:t xml:space="preserve">del Responsabile Affari Generali n. </w:t>
      </w:r>
      <w:r w:rsidR="000723C4">
        <w:rPr>
          <w:rFonts w:eastAsia="NotDefSpecial"/>
          <w:sz w:val="22"/>
          <w:szCs w:val="22"/>
        </w:rPr>
        <w:t>23</w:t>
      </w:r>
      <w:r w:rsidR="00BD0E05">
        <w:rPr>
          <w:rFonts w:eastAsia="NotDefSpecial"/>
          <w:sz w:val="22"/>
          <w:szCs w:val="22"/>
        </w:rPr>
        <w:t>/</w:t>
      </w:r>
      <w:r w:rsidR="000723C4">
        <w:rPr>
          <w:rFonts w:eastAsia="NotDefSpecial"/>
          <w:sz w:val="22"/>
          <w:szCs w:val="22"/>
        </w:rPr>
        <w:t>857</w:t>
      </w:r>
      <w:r>
        <w:rPr>
          <w:rFonts w:eastAsia="NotDefSpecial"/>
          <w:sz w:val="22"/>
          <w:szCs w:val="22"/>
        </w:rPr>
        <w:t xml:space="preserve"> del </w:t>
      </w:r>
      <w:r w:rsidR="000723C4">
        <w:rPr>
          <w:rFonts w:eastAsia="NotDefSpecial"/>
          <w:sz w:val="22"/>
          <w:szCs w:val="22"/>
        </w:rPr>
        <w:t>12</w:t>
      </w:r>
      <w:r>
        <w:rPr>
          <w:rFonts w:eastAsia="NotDefSpecial"/>
          <w:sz w:val="22"/>
          <w:szCs w:val="22"/>
        </w:rPr>
        <w:t>.0</w:t>
      </w:r>
      <w:r w:rsidR="000723C4">
        <w:rPr>
          <w:rFonts w:eastAsia="NotDefSpecial"/>
          <w:sz w:val="22"/>
          <w:szCs w:val="22"/>
        </w:rPr>
        <w:t>7</w:t>
      </w:r>
      <w:r>
        <w:rPr>
          <w:rFonts w:eastAsia="NotDefSpecial"/>
          <w:sz w:val="22"/>
          <w:szCs w:val="22"/>
        </w:rPr>
        <w:t>.201</w:t>
      </w:r>
      <w:r w:rsidR="000723C4">
        <w:rPr>
          <w:rFonts w:eastAsia="NotDefSpecial"/>
          <w:sz w:val="22"/>
          <w:szCs w:val="22"/>
        </w:rPr>
        <w:t>9</w:t>
      </w:r>
      <w:r>
        <w:rPr>
          <w:rFonts w:eastAsia="NotDefSpecial"/>
          <w:sz w:val="22"/>
          <w:szCs w:val="22"/>
        </w:rPr>
        <w:t xml:space="preserve"> si è provveduto a liquidare ai dipendenti </w:t>
      </w:r>
      <w:r w:rsidR="00A11EA1">
        <w:rPr>
          <w:rFonts w:eastAsia="NotDefSpecial"/>
          <w:sz w:val="22"/>
          <w:szCs w:val="22"/>
        </w:rPr>
        <w:t xml:space="preserve">gli emolumenti per specifiche responsabilità procedimentali e </w:t>
      </w:r>
      <w:r w:rsidR="00BD0E05">
        <w:rPr>
          <w:rFonts w:eastAsia="NotDefSpecial"/>
          <w:sz w:val="22"/>
          <w:szCs w:val="22"/>
        </w:rPr>
        <w:t>un acconto per produttività annualità 201</w:t>
      </w:r>
      <w:r w:rsidR="000723C4">
        <w:rPr>
          <w:rFonts w:eastAsia="NotDefSpecial"/>
          <w:sz w:val="22"/>
          <w:szCs w:val="22"/>
        </w:rPr>
        <w:t>8</w:t>
      </w:r>
      <w:r w:rsidR="00BD0E05">
        <w:rPr>
          <w:rFonts w:eastAsia="NotDefSpecial"/>
          <w:sz w:val="22"/>
          <w:szCs w:val="22"/>
        </w:rPr>
        <w:t xml:space="preserve">. </w:t>
      </w:r>
      <w:r w:rsidR="00BD0E05" w:rsidRPr="00AA27DF">
        <w:rPr>
          <w:rFonts w:eastAsia="NotDefSpecial"/>
          <w:sz w:val="22"/>
          <w:szCs w:val="22"/>
        </w:rPr>
        <w:t xml:space="preserve">Con Determinazione </w:t>
      </w:r>
      <w:r w:rsidR="00BD0E05">
        <w:rPr>
          <w:rFonts w:eastAsia="NotDefSpecial"/>
          <w:sz w:val="22"/>
          <w:szCs w:val="22"/>
        </w:rPr>
        <w:t xml:space="preserve">del Responsabile Affari Generali n. </w:t>
      </w:r>
      <w:r w:rsidR="00FD1317">
        <w:rPr>
          <w:rFonts w:eastAsia="NotDefSpecial"/>
          <w:sz w:val="22"/>
          <w:szCs w:val="22"/>
        </w:rPr>
        <w:t>33</w:t>
      </w:r>
      <w:r w:rsidR="00BD0E05">
        <w:rPr>
          <w:rFonts w:eastAsia="NotDefSpecial"/>
          <w:sz w:val="22"/>
          <w:szCs w:val="22"/>
        </w:rPr>
        <w:t>/</w:t>
      </w:r>
      <w:r w:rsidR="00FD1317">
        <w:rPr>
          <w:rFonts w:eastAsia="NotDefSpecial"/>
          <w:sz w:val="22"/>
          <w:szCs w:val="22"/>
        </w:rPr>
        <w:t>1286</w:t>
      </w:r>
      <w:r w:rsidR="00BD0E05">
        <w:rPr>
          <w:rFonts w:eastAsia="NotDefSpecial"/>
          <w:sz w:val="22"/>
          <w:szCs w:val="22"/>
        </w:rPr>
        <w:t xml:space="preserve"> del </w:t>
      </w:r>
      <w:r w:rsidR="00FD1317">
        <w:rPr>
          <w:rFonts w:eastAsia="NotDefSpecial"/>
          <w:sz w:val="22"/>
          <w:szCs w:val="22"/>
        </w:rPr>
        <w:t>26</w:t>
      </w:r>
      <w:r w:rsidR="00BD0E05">
        <w:rPr>
          <w:rFonts w:eastAsia="NotDefSpecial"/>
          <w:sz w:val="22"/>
          <w:szCs w:val="22"/>
        </w:rPr>
        <w:t>.</w:t>
      </w:r>
      <w:r w:rsidR="003339C7">
        <w:rPr>
          <w:rFonts w:eastAsia="NotDefSpecial"/>
          <w:sz w:val="22"/>
          <w:szCs w:val="22"/>
        </w:rPr>
        <w:t>11</w:t>
      </w:r>
      <w:r w:rsidR="00BD0E05">
        <w:rPr>
          <w:rFonts w:eastAsia="NotDefSpecial"/>
          <w:sz w:val="22"/>
          <w:szCs w:val="22"/>
        </w:rPr>
        <w:t>.201</w:t>
      </w:r>
      <w:r w:rsidR="00FD1317">
        <w:rPr>
          <w:rFonts w:eastAsia="NotDefSpecial"/>
          <w:sz w:val="22"/>
          <w:szCs w:val="22"/>
        </w:rPr>
        <w:t>9</w:t>
      </w:r>
      <w:r w:rsidR="00BD0E05">
        <w:rPr>
          <w:rFonts w:eastAsia="NotDefSpecial"/>
          <w:sz w:val="22"/>
          <w:szCs w:val="22"/>
        </w:rPr>
        <w:t xml:space="preserve">, si è provveduto a liquidare ai dipendenti il saldo per </w:t>
      </w:r>
      <w:r w:rsidR="00A11EA1">
        <w:rPr>
          <w:rFonts w:eastAsia="NotDefSpecial"/>
          <w:sz w:val="22"/>
          <w:szCs w:val="22"/>
        </w:rPr>
        <w:t>produttività 201</w:t>
      </w:r>
      <w:r w:rsidR="00E63CAD">
        <w:rPr>
          <w:rFonts w:eastAsia="NotDefSpecial"/>
          <w:sz w:val="22"/>
          <w:szCs w:val="22"/>
        </w:rPr>
        <w:t>8</w:t>
      </w:r>
      <w:r w:rsidR="00BD0E05">
        <w:rPr>
          <w:rFonts w:eastAsia="NotDefSpecial"/>
          <w:sz w:val="22"/>
          <w:szCs w:val="22"/>
        </w:rPr>
        <w:t>.  Questi gli importi complessivi:</w:t>
      </w:r>
    </w:p>
    <w:p w:rsidR="00AA27DF" w:rsidRDefault="00AA27DF" w:rsidP="00AA27DF">
      <w:pPr>
        <w:autoSpaceDE w:val="0"/>
        <w:autoSpaceDN w:val="0"/>
        <w:adjustRightInd w:val="0"/>
        <w:jc w:val="both"/>
        <w:rPr>
          <w:rFonts w:eastAsia="NotDefSpecial"/>
          <w:b/>
          <w:sz w:val="22"/>
          <w:szCs w:val="22"/>
        </w:rPr>
      </w:pPr>
    </w:p>
    <w:p w:rsidR="00AA27DF" w:rsidRPr="00A11EA1" w:rsidRDefault="00AA27DF" w:rsidP="00A11EA1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11EA1">
        <w:rPr>
          <w:rFonts w:eastAsia="NotDefSpecial"/>
          <w:sz w:val="22"/>
          <w:szCs w:val="22"/>
        </w:rPr>
        <w:t xml:space="preserve">importo complessivo di </w:t>
      </w:r>
      <w:r w:rsidRPr="00A11EA1">
        <w:rPr>
          <w:rFonts w:eastAsia="NotDefSpecial"/>
          <w:b/>
          <w:sz w:val="22"/>
          <w:szCs w:val="22"/>
        </w:rPr>
        <w:t xml:space="preserve">€ </w:t>
      </w:r>
      <w:r w:rsidR="000723C4">
        <w:rPr>
          <w:rFonts w:eastAsia="NotDefSpecial"/>
          <w:b/>
          <w:sz w:val="22"/>
          <w:szCs w:val="22"/>
        </w:rPr>
        <w:t>9.572,25</w:t>
      </w:r>
      <w:r w:rsidRPr="00A11EA1">
        <w:rPr>
          <w:rFonts w:eastAsia="NotDefSpecial"/>
          <w:sz w:val="22"/>
          <w:szCs w:val="22"/>
        </w:rPr>
        <w:t xml:space="preserve">, per </w:t>
      </w:r>
      <w:r w:rsidRPr="00A11EA1">
        <w:rPr>
          <w:sz w:val="22"/>
          <w:szCs w:val="22"/>
        </w:rPr>
        <w:t>l’esercizio, nell’annualità 201</w:t>
      </w:r>
      <w:r w:rsidR="000723C4">
        <w:rPr>
          <w:sz w:val="22"/>
          <w:szCs w:val="22"/>
        </w:rPr>
        <w:t>8</w:t>
      </w:r>
      <w:r w:rsidRPr="00A11EA1">
        <w:rPr>
          <w:sz w:val="22"/>
          <w:szCs w:val="22"/>
        </w:rPr>
        <w:t xml:space="preserve">,  di compiti che comportano specifiche responsabilità </w:t>
      </w:r>
      <w:r w:rsidRPr="00A11EA1">
        <w:rPr>
          <w:rFonts w:eastAsia="NotDefSpecial"/>
          <w:sz w:val="22"/>
          <w:szCs w:val="22"/>
        </w:rPr>
        <w:t xml:space="preserve">ex </w:t>
      </w:r>
      <w:r w:rsidR="00A751AE" w:rsidRPr="00A325C4">
        <w:rPr>
          <w:rFonts w:eastAsia="NotDefSpecial"/>
          <w:sz w:val="22"/>
          <w:szCs w:val="22"/>
        </w:rPr>
        <w:t xml:space="preserve">70  </w:t>
      </w:r>
      <w:proofErr w:type="spellStart"/>
      <w:r w:rsidR="00A751AE" w:rsidRPr="00A325C4">
        <w:rPr>
          <w:rFonts w:eastAsia="NotDefSpecial"/>
          <w:sz w:val="22"/>
          <w:szCs w:val="22"/>
        </w:rPr>
        <w:t>quinquies</w:t>
      </w:r>
      <w:proofErr w:type="spellEnd"/>
      <w:r w:rsidR="00A751AE" w:rsidRPr="00A325C4">
        <w:rPr>
          <w:rFonts w:eastAsia="NotDefSpecial"/>
          <w:sz w:val="22"/>
          <w:szCs w:val="22"/>
        </w:rPr>
        <w:t xml:space="preserve"> comma 1 CCNL 21.05.2018  e art.  10 CCI “Ponte” del 28.12.2018</w:t>
      </w:r>
      <w:r w:rsidRPr="00A11EA1">
        <w:rPr>
          <w:sz w:val="22"/>
          <w:szCs w:val="22"/>
        </w:rPr>
        <w:t xml:space="preserve">,  come </w:t>
      </w:r>
      <w:r w:rsidRPr="00A11EA1">
        <w:rPr>
          <w:bCs/>
          <w:sz w:val="22"/>
          <w:szCs w:val="22"/>
        </w:rPr>
        <w:t>da Regolamento approvato dalla Giunta Comunale con deliberazione n. 82 del 06.06.2013;</w:t>
      </w:r>
    </w:p>
    <w:p w:rsidR="00AA27DF" w:rsidRDefault="00AA27DF" w:rsidP="00AA27DF">
      <w:pPr>
        <w:tabs>
          <w:tab w:val="left" w:pos="510"/>
        </w:tabs>
        <w:jc w:val="both"/>
        <w:rPr>
          <w:sz w:val="22"/>
          <w:szCs w:val="22"/>
        </w:rPr>
      </w:pPr>
    </w:p>
    <w:p w:rsidR="00AA27DF" w:rsidRDefault="00AA27DF" w:rsidP="00AA27DF">
      <w:pPr>
        <w:jc w:val="both"/>
        <w:rPr>
          <w:sz w:val="22"/>
          <w:szCs w:val="22"/>
        </w:rPr>
      </w:pPr>
    </w:p>
    <w:p w:rsidR="00AA27DF" w:rsidRPr="00EC1674" w:rsidRDefault="00AA27DF" w:rsidP="00AA27DF">
      <w:pPr>
        <w:pStyle w:val="Paragrafoelenco"/>
        <w:numPr>
          <w:ilvl w:val="0"/>
          <w:numId w:val="3"/>
        </w:numPr>
        <w:tabs>
          <w:tab w:val="left" w:pos="51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C1674">
        <w:rPr>
          <w:rFonts w:eastAsia="NotDefSpecial"/>
          <w:sz w:val="22"/>
          <w:szCs w:val="22"/>
        </w:rPr>
        <w:t xml:space="preserve">importo per la produttività individuale </w:t>
      </w:r>
      <w:r w:rsidR="00437306">
        <w:rPr>
          <w:rFonts w:eastAsia="NotDefSpecial"/>
          <w:sz w:val="22"/>
          <w:szCs w:val="22"/>
        </w:rPr>
        <w:t xml:space="preserve">2028 </w:t>
      </w:r>
      <w:r w:rsidRPr="00EC1674">
        <w:rPr>
          <w:rFonts w:eastAsia="NotDefSpecial"/>
          <w:sz w:val="22"/>
          <w:szCs w:val="22"/>
        </w:rPr>
        <w:t>ex art</w:t>
      </w:r>
      <w:r w:rsidR="00437306">
        <w:rPr>
          <w:rFonts w:eastAsia="NotDefSpecial"/>
          <w:sz w:val="22"/>
          <w:szCs w:val="22"/>
        </w:rPr>
        <w:t xml:space="preserve">. </w:t>
      </w:r>
      <w:r w:rsidR="00437306" w:rsidRPr="00D01F01">
        <w:rPr>
          <w:rFonts w:eastAsia="NotDefSpecial"/>
          <w:sz w:val="22"/>
          <w:szCs w:val="22"/>
        </w:rPr>
        <w:t>68 co. 3 CCNL 21.05.2018 – Art. 7 CCI “Ponte” 2018</w:t>
      </w:r>
      <w:r w:rsidRPr="00EC1674">
        <w:rPr>
          <w:rFonts w:eastAsia="NotDefSpecial"/>
          <w:sz w:val="22"/>
          <w:szCs w:val="22"/>
        </w:rPr>
        <w:t xml:space="preserve">, pari a € </w:t>
      </w:r>
      <w:r w:rsidR="00437306">
        <w:rPr>
          <w:rFonts w:eastAsia="NotDefSpecial"/>
          <w:b/>
          <w:sz w:val="22"/>
          <w:szCs w:val="22"/>
        </w:rPr>
        <w:t xml:space="preserve"> </w:t>
      </w:r>
      <w:r w:rsidR="00B45A08">
        <w:rPr>
          <w:rFonts w:eastAsia="NotDefSpecial"/>
          <w:b/>
          <w:sz w:val="22"/>
          <w:szCs w:val="22"/>
        </w:rPr>
        <w:t>18.349,15</w:t>
      </w:r>
    </w:p>
    <w:p w:rsidR="00AA27DF" w:rsidRDefault="00AA27DF" w:rsidP="00AA27DF">
      <w:pPr>
        <w:tabs>
          <w:tab w:val="left" w:pos="510"/>
        </w:tabs>
        <w:jc w:val="both"/>
        <w:rPr>
          <w:sz w:val="22"/>
          <w:szCs w:val="22"/>
        </w:rPr>
      </w:pPr>
    </w:p>
    <w:p w:rsidR="00AA27DF" w:rsidRDefault="00AA27DF" w:rsidP="003621EA">
      <w:pPr>
        <w:autoSpaceDE w:val="0"/>
        <w:autoSpaceDN w:val="0"/>
        <w:adjustRightInd w:val="0"/>
        <w:ind w:left="1134" w:hanging="283"/>
        <w:jc w:val="both"/>
        <w:rPr>
          <w:rFonts w:eastAsia="Times New Roman"/>
          <w:sz w:val="22"/>
          <w:szCs w:val="22"/>
          <w:lang w:eastAsia="en-US"/>
        </w:rPr>
      </w:pPr>
    </w:p>
    <w:p w:rsidR="00A6150F" w:rsidRDefault="00A6150F" w:rsidP="003621EA">
      <w:pPr>
        <w:autoSpaceDE w:val="0"/>
        <w:autoSpaceDN w:val="0"/>
        <w:adjustRightInd w:val="0"/>
        <w:ind w:left="1134" w:hanging="283"/>
        <w:jc w:val="both"/>
        <w:rPr>
          <w:rFonts w:eastAsia="Times New Roman"/>
          <w:sz w:val="22"/>
          <w:szCs w:val="22"/>
          <w:lang w:eastAsia="en-US"/>
        </w:rPr>
      </w:pPr>
    </w:p>
    <w:p w:rsidR="00A6150F" w:rsidRDefault="00A6150F" w:rsidP="003621EA">
      <w:pPr>
        <w:autoSpaceDE w:val="0"/>
        <w:autoSpaceDN w:val="0"/>
        <w:adjustRightInd w:val="0"/>
        <w:ind w:left="1134" w:hanging="283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Distribuzione incentivi e produttività per Aree e per categorie:</w:t>
      </w:r>
    </w:p>
    <w:p w:rsidR="009F416B" w:rsidRDefault="009F416B"/>
    <w:p w:rsidR="00084178" w:rsidRDefault="00084178"/>
    <w:tbl>
      <w:tblPr>
        <w:tblW w:w="1516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92"/>
        <w:gridCol w:w="1634"/>
        <w:gridCol w:w="1626"/>
        <w:gridCol w:w="1418"/>
        <w:gridCol w:w="1701"/>
        <w:gridCol w:w="1276"/>
        <w:gridCol w:w="1701"/>
        <w:gridCol w:w="1417"/>
        <w:gridCol w:w="1843"/>
      </w:tblGrid>
      <w:tr w:rsidR="00084178" w:rsidRPr="00084178" w:rsidTr="00084178">
        <w:trPr>
          <w:trHeight w:val="1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AREA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BUDGET AREA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BUDGET AREA CAT. A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QUOTE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EFFETTIVAMENTE EROGATE </w:t>
            </w:r>
            <w:r w:rsidRPr="0008417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CAT. 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BUDGET AREA CAT. 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QUOTE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EFFETTIVAMENTE EROGATE</w:t>
            </w:r>
            <w:r w:rsidRPr="0008417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 CAT. B)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BUDGET AREA CAT. 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EFFETTIVAMENTE EROGATE</w:t>
            </w:r>
            <w:r w:rsidRPr="0008417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 CAT. C)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BUDGET AREA CAT. 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QUOTE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EFFETTIVAMENTE EROGATE</w:t>
            </w:r>
            <w:r w:rsidRPr="0008417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 CAT.  D)</w:t>
            </w:r>
          </w:p>
        </w:tc>
      </w:tr>
      <w:tr w:rsidR="00084178" w:rsidRPr="003025FF" w:rsidTr="0008417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AREA AMMINISTR. - SOCIALE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C144A9" w:rsidP="00EC167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7.769,26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1468CE" w:rsidP="00C144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1.</w:t>
            </w:r>
            <w:r w:rsidR="00C144A9">
              <w:rPr>
                <w:rFonts w:ascii="Calibri" w:eastAsia="Times New Roman" w:hAnsi="Calibri"/>
                <w:color w:val="000000"/>
                <w:sz w:val="20"/>
                <w:szCs w:val="20"/>
              </w:rPr>
              <w:t>097,89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3025FF" w:rsidP="00BA400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1.</w:t>
            </w:r>
            <w:r w:rsidR="00BA4006">
              <w:rPr>
                <w:rFonts w:ascii="Calibri" w:eastAsia="Times New Roman" w:hAnsi="Calibri"/>
                <w:color w:val="000000"/>
                <w:sz w:val="20"/>
                <w:szCs w:val="20"/>
              </w:rPr>
              <w:t>097,88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C144A9" w:rsidP="00084178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2.818,73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BA4006" w:rsidP="00084178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2.818,75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C144A9" w:rsidP="00084178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1.911,10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BA4006" w:rsidP="00084178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1.911,09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C144A9" w:rsidP="00084178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1.941,54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3025FF" w:rsidRDefault="003025FF" w:rsidP="00BA400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025FF">
              <w:rPr>
                <w:rFonts w:ascii="Calibri" w:eastAsia="Times New Roman" w:hAnsi="Calibri"/>
                <w:color w:val="000000"/>
                <w:sz w:val="20"/>
                <w:szCs w:val="20"/>
              </w:rPr>
              <w:t>1.</w:t>
            </w:r>
            <w:r w:rsidR="00BA4006">
              <w:rPr>
                <w:rFonts w:ascii="Calibri" w:eastAsia="Times New Roman" w:hAnsi="Calibri"/>
                <w:color w:val="000000"/>
                <w:sz w:val="20"/>
                <w:szCs w:val="20"/>
              </w:rPr>
              <w:t>902,72</w:t>
            </w:r>
          </w:p>
        </w:tc>
      </w:tr>
      <w:tr w:rsidR="00084178" w:rsidRPr="00084178" w:rsidTr="0008417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AREA FINANZIARIA-TRIBUTI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3025FF" w:rsidRDefault="00687591" w:rsidP="00084178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2.548,13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3025FF" w:rsidRDefault="002E28C7" w:rsidP="00084178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3025FF" w:rsidRDefault="00084178" w:rsidP="00084178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025FF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3025FF" w:rsidRDefault="00084178" w:rsidP="00084178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025FF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3025FF" w:rsidRDefault="00084178" w:rsidP="00084178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025FF">
              <w:rPr>
                <w:rFonts w:ascii="Calibri" w:eastAsia="Times New Roman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3025FF" w:rsidRDefault="00943CAE" w:rsidP="006875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2.</w:t>
            </w:r>
            <w:r w:rsidR="00687591">
              <w:rPr>
                <w:rFonts w:ascii="Calibri" w:eastAsia="Times New Roman" w:hAnsi="Calibri"/>
                <w:color w:val="000000"/>
                <w:sz w:val="20"/>
                <w:szCs w:val="20"/>
              </w:rPr>
              <w:t>548,13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3025FF" w:rsidRDefault="00943CAE" w:rsidP="00512C5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2.</w:t>
            </w:r>
            <w:r w:rsidR="00512C54">
              <w:rPr>
                <w:rFonts w:ascii="Calibri" w:eastAsia="Times New Roman" w:hAnsi="Calibri"/>
                <w:color w:val="000000"/>
                <w:sz w:val="20"/>
                <w:szCs w:val="20"/>
              </w:rPr>
              <w:t>548,13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3025FF" w:rsidRDefault="00084178" w:rsidP="00084178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025FF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3025FF" w:rsidRDefault="00084178" w:rsidP="00084178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025FF">
              <w:rPr>
                <w:rFonts w:ascii="Calibri" w:eastAsia="Times New Roman" w:hAnsi="Calibri"/>
                <w:color w:val="000000"/>
                <w:sz w:val="20"/>
                <w:szCs w:val="20"/>
              </w:rPr>
              <w:t>0</w:t>
            </w:r>
          </w:p>
        </w:tc>
      </w:tr>
      <w:tr w:rsidR="00084178" w:rsidRPr="002E28C7" w:rsidTr="0008417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AREA TECNICA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CC51EE" w:rsidRDefault="00EC1674" w:rsidP="006875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highlight w:val="yellow"/>
              </w:rPr>
            </w:pPr>
            <w:r w:rsidRPr="003025FF">
              <w:rPr>
                <w:rFonts w:ascii="Calibri" w:eastAsia="Times New Roman" w:hAnsi="Calibri"/>
                <w:color w:val="000000"/>
                <w:sz w:val="20"/>
                <w:szCs w:val="20"/>
              </w:rPr>
              <w:t>6.</w:t>
            </w:r>
            <w:r w:rsidR="00687591">
              <w:rPr>
                <w:rFonts w:ascii="Calibri" w:eastAsia="Times New Roman" w:hAnsi="Calibri"/>
                <w:color w:val="000000"/>
                <w:sz w:val="20"/>
                <w:szCs w:val="20"/>
              </w:rPr>
              <w:t>352,94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CC51EE" w:rsidRDefault="00687591" w:rsidP="006875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365,96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CC51EE" w:rsidRDefault="00E34CA5" w:rsidP="00E34CA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361,93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CC51EE" w:rsidRDefault="00687591" w:rsidP="00084178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3.382,47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CC51EE" w:rsidRDefault="002E28C7" w:rsidP="00331C9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highlight w:val="yellow"/>
              </w:rPr>
            </w:pPr>
            <w:r w:rsidRPr="002E28C7">
              <w:rPr>
                <w:rFonts w:ascii="Calibri" w:eastAsia="Times New Roman" w:hAnsi="Calibri"/>
                <w:color w:val="000000"/>
                <w:sz w:val="20"/>
                <w:szCs w:val="20"/>
              </w:rPr>
              <w:t>3.</w:t>
            </w:r>
            <w:r w:rsidR="00331C92">
              <w:rPr>
                <w:rFonts w:ascii="Calibri" w:eastAsia="Times New Roman" w:hAnsi="Calibri"/>
                <w:color w:val="000000"/>
                <w:sz w:val="20"/>
                <w:szCs w:val="20"/>
              </w:rPr>
              <w:t>326,12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CC51EE" w:rsidRDefault="00687591" w:rsidP="00084178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1.911,10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CC51EE" w:rsidRDefault="003E7477" w:rsidP="00084178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1.847,39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CC51EE" w:rsidRDefault="00687591" w:rsidP="00084178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693,41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2E28C7" w:rsidRDefault="00FC2276" w:rsidP="00084178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624,07</w:t>
            </w:r>
          </w:p>
        </w:tc>
      </w:tr>
      <w:tr w:rsidR="00084178" w:rsidRPr="00084178" w:rsidTr="0008417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AREA VIGILANZA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2E28C7" w:rsidRDefault="001027EA" w:rsidP="00084178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1.911,10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2E28C7" w:rsidRDefault="00084178" w:rsidP="00084178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E28C7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2E28C7" w:rsidRDefault="00084178" w:rsidP="00084178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E28C7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2E28C7" w:rsidRDefault="00084178" w:rsidP="00084178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E28C7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2E28C7" w:rsidRDefault="00084178" w:rsidP="00084178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E28C7">
              <w:rPr>
                <w:rFonts w:ascii="Calibri" w:eastAsia="Times New Roman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2E28C7" w:rsidRDefault="001027EA" w:rsidP="00084178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1.911,10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2E28C7" w:rsidRDefault="007A50F6" w:rsidP="00943CA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1.911,10</w:t>
            </w:r>
            <w:r w:rsidR="00943CAE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2E28C7" w:rsidRDefault="00084178" w:rsidP="00084178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E28C7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2E28C7" w:rsidRDefault="00084178" w:rsidP="00084178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E28C7">
              <w:rPr>
                <w:rFonts w:ascii="Calibri" w:eastAsia="Times New Roman" w:hAnsi="Calibri"/>
                <w:color w:val="000000"/>
                <w:sz w:val="20"/>
                <w:szCs w:val="20"/>
              </w:rPr>
              <w:t>0</w:t>
            </w:r>
          </w:p>
        </w:tc>
      </w:tr>
      <w:tr w:rsidR="00084178" w:rsidRPr="00084178" w:rsidTr="0008417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TOTALE AREE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FB5405" w:rsidP="000841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18.581,43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2E28C7" w:rsidRDefault="002E28C7" w:rsidP="0051166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2E28C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1.</w:t>
            </w:r>
            <w:r w:rsidR="0051166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463,85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C7" w:rsidRPr="002E28C7" w:rsidRDefault="00084178" w:rsidP="002E28C7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 w:rsidRPr="002E28C7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  <w:r w:rsidR="000D3863" w:rsidRPr="002E28C7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     </w:t>
            </w:r>
            <w:r w:rsidR="002E28C7" w:rsidRPr="002E28C7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1.</w:t>
            </w:r>
            <w:r w:rsidR="00511661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459,81</w:t>
            </w:r>
            <w:r w:rsidR="002E28C7" w:rsidRPr="002E28C7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 xml:space="preserve">  </w:t>
            </w:r>
          </w:p>
          <w:p w:rsidR="00084178" w:rsidRPr="002E28C7" w:rsidRDefault="002E28C7" w:rsidP="00511661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 w:rsidRPr="002E28C7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 xml:space="preserve">          (</w:t>
            </w:r>
            <w:r w:rsidR="0098795F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99,72</w:t>
            </w:r>
            <w:r w:rsidR="00511661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 xml:space="preserve"> </w:t>
            </w:r>
            <w:r w:rsidRPr="002E28C7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4B3807" w:rsidRDefault="00A957A7" w:rsidP="000841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6.201,20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07" w:rsidRPr="00A957A7" w:rsidRDefault="00A957A7" w:rsidP="004B3807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      </w:t>
            </w:r>
            <w:r w:rsidRPr="00A957A7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6.180,87</w:t>
            </w:r>
          </w:p>
          <w:p w:rsidR="00084178" w:rsidRPr="004B3807" w:rsidRDefault="004B3807" w:rsidP="00A957A7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 w:rsidRPr="004B3807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 xml:space="preserve">              (</w:t>
            </w:r>
            <w:r w:rsidR="00A957A7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 xml:space="preserve"> 99,67</w:t>
            </w:r>
            <w:r w:rsidRPr="004B3807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CC51EE" w:rsidRDefault="005027D4" w:rsidP="000841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8.281,43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AE" w:rsidRDefault="00084178" w:rsidP="00943CAE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 w:rsidRPr="00943CAE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  <w:r w:rsidR="000D3863" w:rsidRPr="00943CAE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         </w:t>
            </w:r>
            <w:r w:rsidR="004265F7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8.217,71</w:t>
            </w:r>
            <w:r w:rsidR="00943CAE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 xml:space="preserve">   </w:t>
            </w:r>
          </w:p>
          <w:p w:rsidR="00084178" w:rsidRPr="00CC51EE" w:rsidRDefault="00943CAE" w:rsidP="004265F7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 xml:space="preserve">              (99,</w:t>
            </w:r>
            <w:r w:rsidR="004265F7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23</w:t>
            </w: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CC51EE" w:rsidRDefault="00943CAE" w:rsidP="0056619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943CA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2.</w:t>
            </w:r>
            <w:r w:rsidR="0056619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634,95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Default="00943CAE" w:rsidP="000D3863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 xml:space="preserve">           </w:t>
            </w:r>
            <w:r w:rsidRPr="00943CAE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2.</w:t>
            </w:r>
            <w:r w:rsidR="0056619D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526,79</w:t>
            </w:r>
          </w:p>
          <w:p w:rsidR="00943CAE" w:rsidRPr="00943CAE" w:rsidRDefault="00943CAE" w:rsidP="0056619D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 xml:space="preserve">         (</w:t>
            </w:r>
            <w:r w:rsidR="0056619D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95,89</w:t>
            </w: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%)</w:t>
            </w:r>
          </w:p>
        </w:tc>
      </w:tr>
      <w:tr w:rsidR="00084178" w:rsidRPr="00084178" w:rsidTr="0008417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6150F" w:rsidRPr="00084178" w:rsidTr="00C4757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0F" w:rsidRPr="00084178" w:rsidRDefault="00A6150F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0F" w:rsidRPr="00084178" w:rsidRDefault="00A6150F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0F" w:rsidRPr="00A6150F" w:rsidRDefault="00A6150F" w:rsidP="00084178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 </w:t>
            </w:r>
            <w:r w:rsidRPr="00A6150F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TOTALE QUOTE EFFETTIVAMENTE EROGATE</w:t>
            </w:r>
          </w:p>
          <w:p w:rsidR="00A6150F" w:rsidRPr="00084178" w:rsidRDefault="00A6150F" w:rsidP="00084178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10" w:rsidRDefault="00A6150F" w:rsidP="00DE2110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 </w:t>
            </w:r>
            <w:r w:rsidRPr="00A6150F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 xml:space="preserve">€ </w:t>
            </w:r>
            <w:r w:rsidR="00DE2110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18.385,18</w:t>
            </w:r>
          </w:p>
          <w:p w:rsidR="00A6150F" w:rsidRPr="00084178" w:rsidRDefault="007C7EBA" w:rsidP="00DE2110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 xml:space="preserve">   (</w:t>
            </w:r>
            <w:r w:rsidR="00DE2110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 xml:space="preserve">  98,94</w:t>
            </w:r>
            <w:bookmarkStart w:id="0" w:name="_GoBack"/>
            <w:bookmarkEnd w:id="0"/>
            <w:r w:rsidR="00FB5405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0F" w:rsidRPr="00084178" w:rsidRDefault="00A6150F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0F" w:rsidRPr="00084178" w:rsidRDefault="00A6150F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0F" w:rsidRPr="00084178" w:rsidRDefault="00A6150F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0F" w:rsidRPr="00084178" w:rsidRDefault="00A6150F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0F" w:rsidRPr="00084178" w:rsidRDefault="00A6150F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084178" w:rsidRPr="00084178" w:rsidTr="0008417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084178" w:rsidRPr="00084178" w:rsidTr="0008417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DETERMINAZIONE QUOTE SPECIFICHE RESPONSABILITA'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084178" w:rsidRPr="00084178" w:rsidTr="0008417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084178" w:rsidRPr="00084178" w:rsidTr="0008417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AREA AMM.-SOC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AREA TECNICA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AREA FINANZ.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AREA VIGIL.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TOT.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084178" w:rsidRPr="00084178" w:rsidTr="0008417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Categorie 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7A1369" w:rsidP="00084178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2.306,15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7A1369" w:rsidP="00084178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795,70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2E3345" w:rsidP="007A136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3.</w:t>
            </w:r>
            <w:r w:rsidR="007A1369">
              <w:rPr>
                <w:rFonts w:ascii="Calibri" w:eastAsia="Times New Roman" w:hAnsi="Calibri"/>
                <w:color w:val="000000"/>
                <w:sz w:val="20"/>
                <w:szCs w:val="20"/>
              </w:rPr>
              <w:t>101,85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084178" w:rsidRPr="00084178" w:rsidTr="0008417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Categorie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7A1369" w:rsidP="00084178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1.565,55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7A1369" w:rsidP="00084178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1.514,10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7A1369" w:rsidP="00084178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2.116,80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7A1369" w:rsidP="00084178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5.196,45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084178" w:rsidRPr="00084178" w:rsidTr="0008417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Categorie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2E3345" w:rsidP="007A136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1.</w:t>
            </w:r>
            <w:r w:rsidR="007A1369">
              <w:rPr>
                <w:rFonts w:ascii="Calibri" w:eastAsia="Times New Roman" w:hAnsi="Calibri"/>
                <w:color w:val="000000"/>
                <w:sz w:val="20"/>
                <w:szCs w:val="20"/>
              </w:rPr>
              <w:t>006,95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7A1369" w:rsidP="00084178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2E3345" w:rsidP="007A136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1.</w:t>
            </w:r>
            <w:r w:rsidR="007A1369">
              <w:rPr>
                <w:rFonts w:ascii="Calibri" w:eastAsia="Times New Roman" w:hAnsi="Calibri"/>
                <w:color w:val="000000"/>
                <w:sz w:val="20"/>
                <w:szCs w:val="20"/>
              </w:rPr>
              <w:t>273,95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084178" w:rsidRPr="00084178" w:rsidTr="00084178">
        <w:trPr>
          <w:trHeight w:val="300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7A1369" w:rsidP="000841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9.572,25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78" w:rsidRPr="00084178" w:rsidRDefault="00084178" w:rsidP="000841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8417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084178" w:rsidRPr="00084178" w:rsidRDefault="00084178">
      <w:pPr>
        <w:rPr>
          <w:sz w:val="20"/>
          <w:szCs w:val="20"/>
        </w:rPr>
      </w:pPr>
    </w:p>
    <w:sectPr w:rsidR="00084178" w:rsidRPr="00084178" w:rsidSect="00084178">
      <w:pgSz w:w="23814" w:h="16839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DefSpecia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28B"/>
    <w:multiLevelType w:val="hybridMultilevel"/>
    <w:tmpl w:val="FF1EABC8"/>
    <w:lvl w:ilvl="0" w:tplc="9F643D9C">
      <w:numFmt w:val="bullet"/>
      <w:lvlText w:val="-"/>
      <w:lvlJc w:val="left"/>
      <w:pPr>
        <w:ind w:left="720" w:hanging="360"/>
      </w:pPr>
      <w:rPr>
        <w:rFonts w:ascii="Times New Roman" w:eastAsia="NotDefSpecial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466C4"/>
    <w:multiLevelType w:val="hybridMultilevel"/>
    <w:tmpl w:val="7850398E"/>
    <w:lvl w:ilvl="0" w:tplc="E536EF7E">
      <w:start w:val="14"/>
      <w:numFmt w:val="bullet"/>
      <w:lvlText w:val="-"/>
      <w:lvlJc w:val="left"/>
      <w:pPr>
        <w:ind w:left="720" w:hanging="360"/>
      </w:pPr>
      <w:rPr>
        <w:rFonts w:ascii="Times New Roman" w:eastAsia="NotDefSpecial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15685"/>
    <w:multiLevelType w:val="hybridMultilevel"/>
    <w:tmpl w:val="014AB852"/>
    <w:lvl w:ilvl="0" w:tplc="0410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91"/>
    <w:rsid w:val="000723C4"/>
    <w:rsid w:val="000749CA"/>
    <w:rsid w:val="00084178"/>
    <w:rsid w:val="000D3863"/>
    <w:rsid w:val="001027EA"/>
    <w:rsid w:val="001468CE"/>
    <w:rsid w:val="002A68B6"/>
    <w:rsid w:val="002E28C7"/>
    <w:rsid w:val="002E3345"/>
    <w:rsid w:val="003025FF"/>
    <w:rsid w:val="00331C92"/>
    <w:rsid w:val="003339C7"/>
    <w:rsid w:val="003621EA"/>
    <w:rsid w:val="003E7477"/>
    <w:rsid w:val="004265F7"/>
    <w:rsid w:val="00437306"/>
    <w:rsid w:val="004B3807"/>
    <w:rsid w:val="005027D4"/>
    <w:rsid w:val="00511661"/>
    <w:rsid w:val="00512C54"/>
    <w:rsid w:val="0056619D"/>
    <w:rsid w:val="00687591"/>
    <w:rsid w:val="00694B74"/>
    <w:rsid w:val="006B476D"/>
    <w:rsid w:val="006F2291"/>
    <w:rsid w:val="0075689C"/>
    <w:rsid w:val="007A1369"/>
    <w:rsid w:val="007A50F6"/>
    <w:rsid w:val="007C7EBA"/>
    <w:rsid w:val="00943CAE"/>
    <w:rsid w:val="0098795F"/>
    <w:rsid w:val="009E3FFE"/>
    <w:rsid w:val="009F416B"/>
    <w:rsid w:val="00A11EA1"/>
    <w:rsid w:val="00A6150F"/>
    <w:rsid w:val="00A751AE"/>
    <w:rsid w:val="00A957A7"/>
    <w:rsid w:val="00AA27DF"/>
    <w:rsid w:val="00B45A08"/>
    <w:rsid w:val="00BA4006"/>
    <w:rsid w:val="00BB4128"/>
    <w:rsid w:val="00BD0E05"/>
    <w:rsid w:val="00C144A9"/>
    <w:rsid w:val="00CC51EE"/>
    <w:rsid w:val="00DE2110"/>
    <w:rsid w:val="00E34CA5"/>
    <w:rsid w:val="00E63CAD"/>
    <w:rsid w:val="00EC1674"/>
    <w:rsid w:val="00F9161F"/>
    <w:rsid w:val="00FB5405"/>
    <w:rsid w:val="00FC2276"/>
    <w:rsid w:val="00FD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27D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1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27D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1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87</cp:revision>
  <dcterms:created xsi:type="dcterms:W3CDTF">2019-03-30T10:10:00Z</dcterms:created>
  <dcterms:modified xsi:type="dcterms:W3CDTF">2020-01-31T10:58:00Z</dcterms:modified>
</cp:coreProperties>
</file>