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03"/>
        <w:gridCol w:w="6752"/>
      </w:tblGrid>
      <w:tr>
        <w:trPr>
          <w:trHeight w:val="2486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64" w:lineRule="auto" w:before="3"/>
              <w:ind w:left="360" w:right="422" w:firstLine="902"/>
              <w:jc w:val="right"/>
              <w:rPr>
                <w:sz w:val="32"/>
              </w:rPr>
            </w:pPr>
            <w:r>
              <w:rPr>
                <w:spacing w:val="-2"/>
                <w:w w:val="80"/>
                <w:sz w:val="32"/>
              </w:rPr>
              <w:t>FORMATO </w:t>
            </w:r>
            <w:r>
              <w:rPr>
                <w:w w:val="80"/>
                <w:sz w:val="32"/>
              </w:rPr>
              <w:t>EUROPEO PER </w:t>
            </w:r>
            <w:r>
              <w:rPr>
                <w:w w:val="80"/>
                <w:sz w:val="32"/>
              </w:rPr>
              <w:t>IL </w:t>
            </w:r>
            <w:r>
              <w:rPr>
                <w:spacing w:val="-2"/>
                <w:w w:val="90"/>
                <w:sz w:val="32"/>
              </w:rPr>
              <w:t>CURRICULUM</w:t>
            </w:r>
          </w:p>
          <w:p>
            <w:pPr>
              <w:pStyle w:val="TableParagraph"/>
              <w:spacing w:line="355" w:lineRule="exact"/>
              <w:ind w:left="0" w:right="421"/>
              <w:jc w:val="right"/>
              <w:rPr>
                <w:sz w:val="32"/>
              </w:rPr>
            </w:pPr>
            <w:r>
              <w:rPr>
                <w:spacing w:val="-2"/>
                <w:w w:val="90"/>
                <w:sz w:val="32"/>
              </w:rPr>
              <w:t>VITAE</w:t>
            </w:r>
          </w:p>
          <w:p>
            <w:pPr>
              <w:pStyle w:val="TableParagraph"/>
              <w:spacing w:before="163" w:after="1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83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469774" cy="335279"/>
                  <wp:effectExtent l="0" t="0" r="0" b="0"/>
                  <wp:docPr id="2" name="Image 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774" cy="335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65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3"/>
              <w:ind w:left="0" w:right="420"/>
              <w:jc w:val="righ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INFORMAZIONI</w:t>
            </w:r>
            <w:r>
              <w:rPr>
                <w:rFonts w:ascii="Arial"/>
                <w:b/>
                <w:spacing w:val="17"/>
                <w:sz w:val="22"/>
              </w:rPr>
              <w:t> </w:t>
            </w:r>
            <w:r>
              <w:rPr>
                <w:rFonts w:ascii="Arial"/>
                <w:b/>
                <w:spacing w:val="-2"/>
                <w:w w:val="90"/>
                <w:sz w:val="22"/>
              </w:rPr>
              <w:t>PERSONALI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41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2"/>
              <w:ind w:left="0" w:right="419"/>
              <w:jc w:val="right"/>
              <w:rPr>
                <w:sz w:val="22"/>
              </w:rPr>
            </w:pPr>
            <w:r>
              <w:rPr>
                <w:spacing w:val="-4"/>
                <w:w w:val="90"/>
                <w:sz w:val="22"/>
              </w:rPr>
              <w:t>Nome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2"/>
              <w:ind w:left="105"/>
              <w:rPr>
                <w:sz w:val="22"/>
              </w:rPr>
            </w:pPr>
            <w:r>
              <w:rPr>
                <w:w w:val="80"/>
                <w:sz w:val="22"/>
              </w:rPr>
              <w:t>PISCHEDDA</w:t>
            </w:r>
            <w:r>
              <w:rPr>
                <w:spacing w:val="5"/>
                <w:sz w:val="22"/>
              </w:rPr>
              <w:t> </w:t>
            </w:r>
            <w:r>
              <w:rPr>
                <w:w w:val="80"/>
                <w:sz w:val="22"/>
              </w:rPr>
              <w:t>GIOVANNI</w:t>
            </w:r>
            <w:r>
              <w:rPr>
                <w:spacing w:val="6"/>
                <w:sz w:val="22"/>
              </w:rPr>
              <w:t> </w:t>
            </w:r>
            <w:r>
              <w:rPr>
                <w:spacing w:val="-2"/>
                <w:w w:val="80"/>
                <w:sz w:val="22"/>
              </w:rPr>
              <w:t>PIETRO</w:t>
            </w:r>
          </w:p>
        </w:tc>
      </w:tr>
      <w:tr>
        <w:trPr>
          <w:trHeight w:val="446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9"/>
              <w:ind w:left="0" w:right="422"/>
              <w:jc w:val="right"/>
              <w:rPr>
                <w:rFonts w:ascii="Calibri"/>
                <w:sz w:val="22"/>
              </w:rPr>
            </w:pPr>
            <w:r>
              <w:rPr>
                <w:rFonts w:ascii="Calibri"/>
                <w:spacing w:val="-2"/>
                <w:sz w:val="22"/>
              </w:rPr>
              <w:t>Indirizzo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3"/>
              <w:ind w:left="105"/>
              <w:rPr>
                <w:sz w:val="22"/>
              </w:rPr>
            </w:pPr>
            <w:r>
              <w:rPr>
                <w:w w:val="80"/>
                <w:sz w:val="22"/>
              </w:rPr>
              <w:t>VIA</w:t>
            </w:r>
            <w:r>
              <w:rPr>
                <w:spacing w:val="7"/>
                <w:sz w:val="22"/>
              </w:rPr>
              <w:t> </w:t>
            </w:r>
            <w:r>
              <w:rPr>
                <w:w w:val="80"/>
                <w:sz w:val="22"/>
              </w:rPr>
              <w:t>TEMPIO,</w:t>
            </w:r>
            <w:r>
              <w:rPr>
                <w:spacing w:val="8"/>
                <w:sz w:val="22"/>
              </w:rPr>
              <w:t> </w:t>
            </w:r>
            <w:r>
              <w:rPr>
                <w:w w:val="80"/>
                <w:sz w:val="22"/>
              </w:rPr>
              <w:t>25</w:t>
            </w:r>
            <w:r>
              <w:rPr>
                <w:spacing w:val="6"/>
                <w:sz w:val="22"/>
              </w:rPr>
              <w:t> </w:t>
            </w:r>
            <w:r>
              <w:rPr>
                <w:w w:val="80"/>
                <w:sz w:val="22"/>
              </w:rPr>
              <w:t>–</w:t>
            </w:r>
            <w:r>
              <w:rPr>
                <w:spacing w:val="9"/>
                <w:sz w:val="22"/>
              </w:rPr>
              <w:t> </w:t>
            </w:r>
            <w:r>
              <w:rPr>
                <w:w w:val="80"/>
                <w:sz w:val="22"/>
              </w:rPr>
              <w:t>07030</w:t>
            </w:r>
            <w:r>
              <w:rPr>
                <w:spacing w:val="7"/>
                <w:sz w:val="22"/>
              </w:rPr>
              <w:t> </w:t>
            </w:r>
            <w:r>
              <w:rPr>
                <w:w w:val="80"/>
                <w:sz w:val="22"/>
              </w:rPr>
              <w:t>VIDDALBA</w:t>
            </w:r>
            <w:r>
              <w:rPr>
                <w:spacing w:val="8"/>
                <w:sz w:val="22"/>
              </w:rPr>
              <w:t> </w:t>
            </w:r>
            <w:r>
              <w:rPr>
                <w:spacing w:val="-4"/>
                <w:w w:val="80"/>
                <w:sz w:val="22"/>
              </w:rPr>
              <w:t>(SS)</w:t>
            </w:r>
          </w:p>
        </w:tc>
      </w:tr>
      <w:tr>
        <w:trPr>
          <w:trHeight w:val="450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92"/>
              <w:ind w:left="0" w:right="419"/>
              <w:jc w:val="right"/>
              <w:rPr>
                <w:rFonts w:ascii="Calibri"/>
                <w:sz w:val="22"/>
              </w:rPr>
            </w:pPr>
            <w:r>
              <w:rPr>
                <w:rFonts w:ascii="Calibri"/>
                <w:spacing w:val="-2"/>
                <w:sz w:val="22"/>
              </w:rPr>
              <w:t>Telefono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6"/>
              <w:ind w:left="105"/>
              <w:rPr>
                <w:sz w:val="22"/>
              </w:rPr>
            </w:pPr>
            <w:r>
              <w:rPr>
                <w:w w:val="85"/>
                <w:sz w:val="22"/>
              </w:rPr>
              <w:t>079/580501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–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349</w:t>
            </w:r>
            <w:r>
              <w:rPr>
                <w:spacing w:val="-2"/>
                <w:w w:val="85"/>
                <w:sz w:val="22"/>
              </w:rPr>
              <w:t> 1722070</w:t>
            </w:r>
          </w:p>
        </w:tc>
      </w:tr>
      <w:tr>
        <w:trPr>
          <w:trHeight w:val="450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93"/>
              <w:ind w:left="0" w:right="421"/>
              <w:jc w:val="right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Fax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7"/>
              <w:ind w:left="155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1782812431</w:t>
            </w:r>
          </w:p>
        </w:tc>
      </w:tr>
      <w:tr>
        <w:trPr>
          <w:trHeight w:val="450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92"/>
              <w:ind w:left="0" w:right="418"/>
              <w:jc w:val="right"/>
              <w:rPr>
                <w:rFonts w:ascii="Calibri"/>
                <w:sz w:val="22"/>
              </w:rPr>
            </w:pPr>
            <w:r>
              <w:rPr>
                <w:rFonts w:ascii="Calibri"/>
                <w:spacing w:val="-2"/>
                <w:sz w:val="22"/>
              </w:rPr>
              <w:t>E-Mail/PEC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6"/>
              <w:ind w:left="105"/>
              <w:rPr>
                <w:sz w:val="22"/>
              </w:rPr>
            </w:pPr>
            <w:hyperlink r:id="rId7">
              <w:r>
                <w:rPr>
                  <w:w w:val="80"/>
                  <w:sz w:val="22"/>
                </w:rPr>
                <w:t>ingpischedda@tiscali.it</w:t>
              </w:r>
            </w:hyperlink>
            <w:r>
              <w:rPr>
                <w:spacing w:val="28"/>
                <w:sz w:val="22"/>
              </w:rPr>
              <w:t> </w:t>
            </w:r>
            <w:r>
              <w:rPr>
                <w:w w:val="80"/>
                <w:sz w:val="22"/>
              </w:rPr>
              <w:t>–</w:t>
            </w:r>
            <w:r>
              <w:rPr>
                <w:spacing w:val="20"/>
                <w:sz w:val="22"/>
              </w:rPr>
              <w:t> </w:t>
            </w:r>
            <w:hyperlink r:id="rId8">
              <w:r>
                <w:rPr>
                  <w:spacing w:val="-2"/>
                  <w:w w:val="80"/>
                  <w:sz w:val="22"/>
                </w:rPr>
                <w:t>giovannipietro.pischedda@ingpec.eu</w:t>
              </w:r>
            </w:hyperlink>
          </w:p>
        </w:tc>
      </w:tr>
      <w:tr>
        <w:trPr>
          <w:trHeight w:val="450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93"/>
              <w:ind w:left="0" w:right="418"/>
              <w:jc w:val="right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pacing w:val="-2"/>
                <w:sz w:val="22"/>
              </w:rPr>
              <w:t>Nazionalità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7"/>
              <w:ind w:left="105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italiana</w:t>
            </w:r>
          </w:p>
        </w:tc>
      </w:tr>
      <w:tr>
        <w:trPr>
          <w:trHeight w:val="674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92"/>
              <w:ind w:left="0" w:right="418"/>
              <w:jc w:val="right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Data</w:t>
            </w:r>
            <w:r>
              <w:rPr>
                <w:rFonts w:ascii="Calibri"/>
                <w:spacing w:val="-2"/>
                <w:sz w:val="22"/>
              </w:rPr>
              <w:t> </w:t>
            </w:r>
            <w:r>
              <w:rPr>
                <w:rFonts w:ascii="Calibri"/>
                <w:sz w:val="22"/>
              </w:rPr>
              <w:t>di </w:t>
            </w:r>
            <w:r>
              <w:rPr>
                <w:rFonts w:ascii="Calibri"/>
                <w:spacing w:val="-2"/>
                <w:sz w:val="22"/>
              </w:rPr>
              <w:t>nascita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6"/>
              <w:ind w:left="105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18/08/1971</w:t>
            </w:r>
          </w:p>
        </w:tc>
      </w:tr>
      <w:tr>
        <w:trPr>
          <w:trHeight w:val="667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65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0" w:right="419"/>
              <w:jc w:val="righ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ISTRUZIONE</w:t>
            </w:r>
            <w:r>
              <w:rPr>
                <w:rFonts w:ascii="Arial"/>
                <w:b/>
                <w:spacing w:val="-1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E</w:t>
            </w:r>
            <w:r>
              <w:rPr>
                <w:rFonts w:ascii="Arial"/>
                <w:b/>
                <w:sz w:val="22"/>
              </w:rPr>
              <w:t> </w:t>
            </w:r>
            <w:r>
              <w:rPr>
                <w:rFonts w:ascii="Arial"/>
                <w:b/>
                <w:spacing w:val="-2"/>
                <w:w w:val="80"/>
                <w:sz w:val="22"/>
              </w:rPr>
              <w:t>FORMAZIONE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1420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102" w:val="left" w:leader="none"/>
              </w:tabs>
              <w:spacing w:line="240" w:lineRule="auto" w:before="98" w:after="0"/>
              <w:ind w:left="102" w:right="421" w:hanging="102"/>
              <w:jc w:val="right"/>
              <w:rPr>
                <w:sz w:val="20"/>
              </w:rPr>
            </w:pPr>
            <w:r>
              <w:rPr>
                <w:w w:val="85"/>
                <w:sz w:val="20"/>
              </w:rPr>
              <w:t>Date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5"/>
                <w:sz w:val="20"/>
              </w:rPr>
              <w:t>(da</w:t>
            </w:r>
            <w:r>
              <w:rPr>
                <w:spacing w:val="-4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5"/>
                <w:w w:val="85"/>
                <w:sz w:val="20"/>
              </w:rPr>
              <w:t>a)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61" w:lineRule="auto" w:before="220"/>
              <w:ind w:left="105" w:right="49"/>
              <w:jc w:val="both"/>
              <w:rPr>
                <w:sz w:val="22"/>
              </w:rPr>
            </w:pPr>
            <w:r>
              <w:rPr>
                <w:rFonts w:ascii="Arial" w:hAnsi="Arial"/>
                <w:b/>
                <w:spacing w:val="-2"/>
                <w:w w:val="85"/>
                <w:sz w:val="22"/>
              </w:rPr>
              <w:t>2002 </w:t>
            </w:r>
            <w:r>
              <w:rPr>
                <w:spacing w:val="-2"/>
                <w:w w:val="85"/>
                <w:sz w:val="22"/>
              </w:rPr>
              <w:t>-</w:t>
            </w:r>
            <w:r>
              <w:rPr>
                <w:spacing w:val="-4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w w:val="85"/>
                <w:sz w:val="22"/>
              </w:rPr>
              <w:t>LAUREA IN INGEGNERIA CIVILE EDILE </w:t>
            </w:r>
            <w:r>
              <w:rPr>
                <w:spacing w:val="-2"/>
                <w:w w:val="85"/>
                <w:sz w:val="22"/>
              </w:rPr>
              <w:t>conseguita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presso l‟Università degli Studi di Cagliari (Anno Accademico 2001/2002) con tesi dal titolo “PISCINA </w:t>
            </w:r>
            <w:r>
              <w:rPr>
                <w:w w:val="90"/>
                <w:sz w:val="22"/>
              </w:rPr>
              <w:t>COPERTA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VIDDALBA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125"/>
                <w:sz w:val="22"/>
              </w:rPr>
              <w:t>–</w:t>
            </w:r>
            <w:r>
              <w:rPr>
                <w:spacing w:val="-18"/>
                <w:w w:val="125"/>
                <w:sz w:val="22"/>
              </w:rPr>
              <w:t> </w:t>
            </w:r>
            <w:r>
              <w:rPr>
                <w:w w:val="90"/>
                <w:sz w:val="22"/>
              </w:rPr>
              <w:t>IPOTESI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INSERIMENTO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ALL‟INTERNO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 </w:t>
            </w:r>
            <w:r>
              <w:rPr>
                <w:w w:val="85"/>
                <w:sz w:val="22"/>
              </w:rPr>
              <w:t>TERRITORIO DELLE TERME DI CASTELDORIA”</w:t>
            </w:r>
          </w:p>
        </w:tc>
      </w:tr>
      <w:tr>
        <w:trPr>
          <w:trHeight w:val="919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44" w:lineRule="auto" w:before="129"/>
              <w:ind w:left="105"/>
              <w:rPr>
                <w:sz w:val="22"/>
              </w:rPr>
            </w:pPr>
            <w:r>
              <w:rPr>
                <w:rFonts w:ascii="Arial" w:hAnsi="Arial"/>
                <w:b/>
                <w:spacing w:val="-2"/>
                <w:w w:val="90"/>
                <w:sz w:val="22"/>
              </w:rPr>
              <w:t>1990</w:t>
            </w:r>
            <w:r>
              <w:rPr>
                <w:rFonts w:ascii="Arial" w:hAnsi="Arial"/>
                <w:b/>
                <w:spacing w:val="29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-</w:t>
            </w:r>
            <w:r>
              <w:rPr>
                <w:spacing w:val="31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2"/>
              </w:rPr>
              <w:t>DIPLOMA</w:t>
            </w:r>
            <w:r>
              <w:rPr>
                <w:rFonts w:ascii="Arial" w:hAnsi="Arial"/>
                <w:b/>
                <w:spacing w:val="29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2"/>
              </w:rPr>
              <w:t>DI</w:t>
            </w:r>
            <w:r>
              <w:rPr>
                <w:rFonts w:ascii="Arial" w:hAnsi="Arial"/>
                <w:b/>
                <w:spacing w:val="29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2"/>
              </w:rPr>
              <w:t>GEOMETRA</w:t>
            </w:r>
            <w:r>
              <w:rPr>
                <w:rFonts w:ascii="Arial" w:hAnsi="Arial"/>
                <w:b/>
                <w:spacing w:val="29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conseguito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presso</w:t>
            </w:r>
            <w:r>
              <w:rPr>
                <w:spacing w:val="3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l‟</w:t>
            </w:r>
            <w:r>
              <w:rPr>
                <w:spacing w:val="33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Istituto</w:t>
            </w:r>
            <w:r>
              <w:rPr>
                <w:spacing w:val="32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Tecnico</w:t>
            </w:r>
            <w:r>
              <w:rPr>
                <w:spacing w:val="31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– </w:t>
            </w:r>
            <w:r>
              <w:rPr>
                <w:w w:val="85"/>
                <w:sz w:val="22"/>
              </w:rPr>
              <w:t>Commerciale per Geometri “Don Gavino Pes”</w:t>
            </w:r>
          </w:p>
        </w:tc>
      </w:tr>
      <w:tr>
        <w:trPr>
          <w:trHeight w:val="918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51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51" w:val="left" w:leader="none"/>
              </w:tabs>
              <w:spacing w:line="259" w:lineRule="auto" w:before="1" w:after="0"/>
              <w:ind w:left="184" w:right="422" w:firstLine="46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Principali materie / abilità professionali oggetto dello studio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54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05"/>
              <w:rPr>
                <w:sz w:val="22"/>
              </w:rPr>
            </w:pPr>
            <w:r>
              <w:rPr>
                <w:w w:val="80"/>
                <w:sz w:val="22"/>
              </w:rPr>
              <w:t>Progettazione</w:t>
            </w:r>
            <w:r>
              <w:rPr>
                <w:spacing w:val="3"/>
                <w:sz w:val="22"/>
              </w:rPr>
              <w:t> </w:t>
            </w:r>
            <w:r>
              <w:rPr>
                <w:w w:val="80"/>
                <w:sz w:val="22"/>
              </w:rPr>
              <w:t>Architettonica,</w:t>
            </w:r>
            <w:r>
              <w:rPr>
                <w:spacing w:val="1"/>
                <w:sz w:val="22"/>
              </w:rPr>
              <w:t> </w:t>
            </w:r>
            <w:r>
              <w:rPr>
                <w:w w:val="80"/>
                <w:sz w:val="22"/>
              </w:rPr>
              <w:t>Strutturale,</w:t>
            </w:r>
            <w:r>
              <w:rPr>
                <w:spacing w:val="4"/>
                <w:sz w:val="22"/>
              </w:rPr>
              <w:t> </w:t>
            </w:r>
            <w:r>
              <w:rPr>
                <w:spacing w:val="-2"/>
                <w:w w:val="80"/>
                <w:sz w:val="22"/>
              </w:rPr>
              <w:t>Impiantistica.</w:t>
            </w:r>
          </w:p>
          <w:p>
            <w:pPr>
              <w:pStyle w:val="TableParagraph"/>
              <w:spacing w:before="21"/>
              <w:ind w:left="105"/>
              <w:rPr>
                <w:rFonts w:ascii="Arial"/>
                <w:i/>
                <w:sz w:val="22"/>
              </w:rPr>
            </w:pPr>
            <w:r>
              <w:rPr>
                <w:rFonts w:ascii="Arial"/>
                <w:i/>
                <w:w w:val="80"/>
                <w:sz w:val="22"/>
              </w:rPr>
              <w:t>Pianificazione</w:t>
            </w:r>
            <w:r>
              <w:rPr>
                <w:rFonts w:ascii="Arial"/>
                <w:i/>
                <w:spacing w:val="5"/>
                <w:sz w:val="22"/>
              </w:rPr>
              <w:t> </w:t>
            </w:r>
            <w:r>
              <w:rPr>
                <w:rFonts w:ascii="Arial"/>
                <w:i/>
                <w:spacing w:val="-2"/>
                <w:w w:val="90"/>
                <w:sz w:val="22"/>
              </w:rPr>
              <w:t>Urbanistica</w:t>
            </w:r>
          </w:p>
        </w:tc>
      </w:tr>
      <w:tr>
        <w:trPr>
          <w:trHeight w:val="433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102" w:val="left" w:leader="none"/>
              </w:tabs>
              <w:spacing w:line="240" w:lineRule="auto" w:before="86" w:after="0"/>
              <w:ind w:left="102" w:right="424" w:hanging="102"/>
              <w:jc w:val="righ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w w:val="80"/>
                <w:sz w:val="20"/>
              </w:rPr>
              <w:t>Qualifica</w:t>
            </w:r>
            <w:r>
              <w:rPr>
                <w:rFonts w:ascii="Arial" w:hAnsi="Arial"/>
                <w:i/>
                <w:spacing w:val="-2"/>
                <w:w w:val="85"/>
                <w:sz w:val="20"/>
              </w:rPr>
              <w:t> conseguita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1"/>
              <w:ind w:left="10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w w:val="90"/>
                <w:sz w:val="22"/>
              </w:rPr>
              <w:t>Ingegnere</w:t>
            </w:r>
          </w:p>
        </w:tc>
      </w:tr>
      <w:tr>
        <w:trPr>
          <w:trHeight w:val="966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615" w:val="left" w:leader="none"/>
                <w:tab w:pos="763" w:val="left" w:leader="none"/>
              </w:tabs>
              <w:spacing w:line="264" w:lineRule="auto" w:before="87" w:after="0"/>
              <w:ind w:left="763" w:right="421" w:hanging="250"/>
              <w:jc w:val="left"/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w w:val="80"/>
                <w:sz w:val="20"/>
              </w:rPr>
              <w:t>Livello nella classificazione nazionale (se pertinente</w:t>
            </w:r>
            <w:r>
              <w:rPr>
                <w:rFonts w:ascii="Arial" w:hAnsi="Arial"/>
                <w:i/>
                <w:w w:val="80"/>
                <w:sz w:val="22"/>
              </w:rPr>
              <w:t>)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93"/>
              <w:ind w:left="105"/>
              <w:rPr>
                <w:sz w:val="22"/>
              </w:rPr>
            </w:pPr>
            <w:r>
              <w:rPr>
                <w:spacing w:val="-2"/>
                <w:w w:val="85"/>
                <w:sz w:val="22"/>
              </w:rPr>
              <w:t>Laurea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–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Abilitazione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Professionale</w:t>
            </w:r>
          </w:p>
        </w:tc>
      </w:tr>
      <w:tr>
        <w:trPr>
          <w:trHeight w:val="938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2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line="252" w:lineRule="exact" w:before="1"/>
              <w:ind w:left="0" w:right="422"/>
              <w:jc w:val="righ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CAPACITA</w:t>
            </w:r>
            <w:r>
              <w:rPr>
                <w:rFonts w:ascii="Arial"/>
                <w:b/>
                <w:spacing w:val="-5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E</w:t>
            </w:r>
            <w:r>
              <w:rPr>
                <w:rFonts w:ascii="Arial"/>
                <w:b/>
                <w:spacing w:val="-4"/>
                <w:sz w:val="22"/>
              </w:rPr>
              <w:t> </w:t>
            </w:r>
            <w:r>
              <w:rPr>
                <w:rFonts w:ascii="Arial"/>
                <w:b/>
                <w:spacing w:val="-2"/>
                <w:w w:val="80"/>
                <w:sz w:val="22"/>
              </w:rPr>
              <w:t>COMPETENZE</w:t>
            </w:r>
          </w:p>
          <w:p>
            <w:pPr>
              <w:pStyle w:val="TableParagraph"/>
              <w:spacing w:line="252" w:lineRule="exact"/>
              <w:ind w:left="0" w:right="423"/>
              <w:jc w:val="righ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w w:val="90"/>
                <w:sz w:val="22"/>
              </w:rPr>
              <w:t>PERSONALI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03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63"/>
              <w:ind w:left="0" w:right="423"/>
              <w:jc w:val="right"/>
              <w:rPr>
                <w:sz w:val="22"/>
              </w:rPr>
            </w:pPr>
            <w:r>
              <w:rPr>
                <w:smallCaps/>
                <w:spacing w:val="-2"/>
                <w:w w:val="90"/>
                <w:sz w:val="22"/>
              </w:rPr>
              <w:t>Madrelingua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59"/>
              <w:ind w:left="10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w w:val="90"/>
                <w:sz w:val="22"/>
              </w:rPr>
              <w:t>Italiana</w:t>
            </w:r>
          </w:p>
        </w:tc>
      </w:tr>
      <w:tr>
        <w:trPr>
          <w:trHeight w:val="1346" w:hRule="atLeast"/>
        </w:trPr>
        <w:tc>
          <w:tcPr>
            <w:tcW w:w="3003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94"/>
              <w:ind w:left="0" w:right="422"/>
              <w:jc w:val="right"/>
              <w:rPr>
                <w:sz w:val="22"/>
              </w:rPr>
            </w:pPr>
            <w:r>
              <w:rPr>
                <w:smallCaps/>
                <w:w w:val="80"/>
                <w:sz w:val="22"/>
              </w:rPr>
              <w:t>Altra</w:t>
            </w:r>
            <w:r>
              <w:rPr>
                <w:smallCaps/>
                <w:spacing w:val="-2"/>
                <w:sz w:val="22"/>
              </w:rPr>
              <w:t> </w:t>
            </w:r>
            <w:r>
              <w:rPr>
                <w:smallCaps/>
                <w:spacing w:val="-2"/>
                <w:w w:val="90"/>
                <w:sz w:val="22"/>
              </w:rPr>
              <w:t>lingua</w:t>
            </w:r>
          </w:p>
        </w:tc>
        <w:tc>
          <w:tcPr>
            <w:tcW w:w="6752" w:type="dxa"/>
            <w:tcBorders>
              <w:left w:val="single" w:sz="4" w:space="0" w:color="000000"/>
            </w:tcBorders>
          </w:tcPr>
          <w:p>
            <w:pPr>
              <w:pStyle w:val="TableParagraph"/>
              <w:tabs>
                <w:tab w:pos="3189" w:val="left" w:leader="none"/>
                <w:tab w:pos="5165" w:val="left" w:leader="none"/>
              </w:tabs>
              <w:spacing w:line="412" w:lineRule="auto" w:before="90"/>
              <w:ind w:left="1413" w:right="78" w:hanging="1308"/>
              <w:rPr>
                <w:sz w:val="22"/>
              </w:rPr>
            </w:pPr>
            <w:r>
              <w:rPr>
                <w:rFonts w:ascii="Arial" w:hAnsi="Arial"/>
                <w:b/>
                <w:spacing w:val="-2"/>
                <w:w w:val="85"/>
                <w:sz w:val="22"/>
              </w:rPr>
              <w:t>Francese</w:t>
            </w:r>
            <w:r>
              <w:rPr>
                <w:rFonts w:ascii="Arial" w:hAnsi="Arial"/>
                <w:b/>
                <w:spacing w:val="-5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-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Capacità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di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lettura</w:t>
            </w:r>
            <w:r>
              <w:rPr>
                <w:spacing w:val="77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Capacità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di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scrittura</w:t>
            </w:r>
            <w:r>
              <w:rPr>
                <w:spacing w:val="71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Capacità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Espressione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2"/>
                <w:w w:val="85"/>
                <w:sz w:val="22"/>
              </w:rPr>
              <w:t>orale </w:t>
            </w:r>
            <w:r>
              <w:rPr>
                <w:spacing w:val="-2"/>
                <w:w w:val="90"/>
                <w:sz w:val="22"/>
              </w:rPr>
              <w:t>Scolastico</w:t>
            </w:r>
            <w:r>
              <w:rPr>
                <w:sz w:val="22"/>
              </w:rPr>
              <w:tab/>
            </w:r>
            <w:r>
              <w:rPr>
                <w:spacing w:val="-2"/>
                <w:w w:val="90"/>
                <w:sz w:val="22"/>
              </w:rPr>
              <w:t>Scolastico</w:t>
            </w:r>
            <w:r>
              <w:rPr>
                <w:sz w:val="22"/>
              </w:rPr>
              <w:tab/>
            </w:r>
            <w:r>
              <w:rPr>
                <w:spacing w:val="-2"/>
                <w:w w:val="90"/>
                <w:sz w:val="22"/>
              </w:rPr>
              <w:t>Scolastico</w:t>
            </w:r>
          </w:p>
        </w:tc>
      </w:tr>
    </w:tbl>
    <w:p>
      <w:pPr>
        <w:pStyle w:val="TableParagraph"/>
        <w:spacing w:after="0" w:line="412" w:lineRule="auto"/>
        <w:rPr>
          <w:sz w:val="22"/>
        </w:rPr>
        <w:sectPr>
          <w:footerReference w:type="default" r:id="rId5"/>
          <w:type w:val="continuous"/>
          <w:pgSz w:w="11910" w:h="16840"/>
          <w:pgMar w:header="0" w:footer="860" w:top="1380" w:bottom="1060" w:left="992" w:right="992"/>
          <w:pgNumType w:start="1"/>
        </w:sectPr>
      </w:pPr>
    </w:p>
    <w:tbl>
      <w:tblPr>
        <w:tblW w:w="0" w:type="auto"/>
        <w:jc w:val="left"/>
        <w:tblInd w:w="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2"/>
        <w:gridCol w:w="6748"/>
      </w:tblGrid>
      <w:tr>
        <w:trPr>
          <w:trHeight w:val="779" w:hRule="atLeast"/>
        </w:trPr>
        <w:tc>
          <w:tcPr>
            <w:tcW w:w="271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75" w:lineRule="exact"/>
              <w:ind w:left="0" w:right="421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mallCaps/>
                <w:w w:val="80"/>
                <w:sz w:val="24"/>
              </w:rPr>
              <w:t>Qualifiche</w:t>
            </w:r>
            <w:r>
              <w:rPr>
                <w:rFonts w:ascii="Arial"/>
                <w:b/>
                <w:smallCaps/>
                <w:spacing w:val="-3"/>
                <w:sz w:val="24"/>
              </w:rPr>
              <w:t> </w:t>
            </w:r>
            <w:r>
              <w:rPr>
                <w:rFonts w:ascii="Arial"/>
                <w:b/>
                <w:smallCaps/>
                <w:w w:val="80"/>
                <w:sz w:val="24"/>
              </w:rPr>
              <w:t>e</w:t>
            </w:r>
            <w:r>
              <w:rPr>
                <w:rFonts w:ascii="Arial"/>
                <w:b/>
                <w:smallCaps/>
                <w:spacing w:val="-2"/>
                <w:sz w:val="24"/>
              </w:rPr>
              <w:t> </w:t>
            </w:r>
            <w:r>
              <w:rPr>
                <w:rFonts w:ascii="Arial"/>
                <w:b/>
                <w:smallCaps/>
                <w:spacing w:val="-2"/>
                <w:w w:val="80"/>
                <w:sz w:val="24"/>
              </w:rPr>
              <w:t>Abilitazioni</w:t>
            </w:r>
          </w:p>
        </w:tc>
        <w:tc>
          <w:tcPr>
            <w:tcW w:w="674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64" w:lineRule="auto" w:before="124"/>
              <w:ind w:left="105"/>
              <w:rPr>
                <w:sz w:val="22"/>
              </w:rPr>
            </w:pPr>
            <w:r>
              <w:rPr>
                <w:rFonts w:ascii="Arial" w:hAnsi="Arial"/>
                <w:b/>
                <w:w w:val="85"/>
                <w:sz w:val="22"/>
              </w:rPr>
              <w:t>1995</w:t>
            </w:r>
            <w:r>
              <w:rPr>
                <w:rFonts w:ascii="Arial" w:hAnsi="Arial"/>
                <w:b/>
                <w:spacing w:val="-2"/>
                <w:w w:val="85"/>
                <w:sz w:val="22"/>
              </w:rPr>
              <w:t> </w:t>
            </w:r>
            <w:r>
              <w:rPr>
                <w:rFonts w:ascii="Arial" w:hAnsi="Arial"/>
                <w:b/>
                <w:w w:val="85"/>
                <w:sz w:val="22"/>
              </w:rPr>
              <w:t>–</w:t>
            </w:r>
            <w:r>
              <w:rPr>
                <w:rFonts w:ascii="Arial" w:hAnsi="Arial"/>
                <w:b/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Qualifica</w:t>
            </w:r>
            <w:r>
              <w:rPr>
                <w:spacing w:val="-2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2"/>
                <w:sz w:val="22"/>
              </w:rPr>
              <w:t> </w:t>
            </w:r>
            <w:r>
              <w:rPr>
                <w:w w:val="85"/>
                <w:sz w:val="22"/>
              </w:rPr>
              <w:t>Capocantiere</w:t>
            </w:r>
            <w:r>
              <w:rPr>
                <w:spacing w:val="-2"/>
                <w:sz w:val="22"/>
              </w:rPr>
              <w:t> </w:t>
            </w:r>
            <w:r>
              <w:rPr>
                <w:w w:val="85"/>
                <w:sz w:val="22"/>
              </w:rPr>
              <w:t>per</w:t>
            </w:r>
            <w:r>
              <w:rPr>
                <w:spacing w:val="-2"/>
                <w:sz w:val="22"/>
              </w:rPr>
              <w:t> </w:t>
            </w:r>
            <w:r>
              <w:rPr>
                <w:w w:val="85"/>
                <w:sz w:val="22"/>
              </w:rPr>
              <w:t>cantieri-scuola</w:t>
            </w:r>
            <w:r>
              <w:rPr>
                <w:spacing w:val="-3"/>
                <w:sz w:val="22"/>
              </w:rPr>
              <w:t> </w:t>
            </w:r>
            <w:r>
              <w:rPr>
                <w:w w:val="85"/>
                <w:sz w:val="22"/>
              </w:rPr>
              <w:t>edili</w:t>
            </w:r>
            <w:r>
              <w:rPr>
                <w:spacing w:val="-3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-2"/>
                <w:sz w:val="22"/>
              </w:rPr>
              <w:t> </w:t>
            </w:r>
            <w:r>
              <w:rPr>
                <w:w w:val="85"/>
                <w:sz w:val="22"/>
              </w:rPr>
              <w:t>forestali</w:t>
            </w:r>
            <w:r>
              <w:rPr>
                <w:spacing w:val="-1"/>
                <w:sz w:val="22"/>
              </w:rPr>
              <w:t> </w:t>
            </w:r>
            <w:r>
              <w:rPr>
                <w:w w:val="85"/>
                <w:sz w:val="22"/>
              </w:rPr>
              <w:t>organizzati </w:t>
            </w:r>
            <w:r>
              <w:rPr>
                <w:w w:val="90"/>
                <w:sz w:val="22"/>
              </w:rPr>
              <w:t>dalla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Regione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Sardegna</w:t>
            </w:r>
          </w:p>
        </w:tc>
      </w:tr>
      <w:tr>
        <w:trPr>
          <w:trHeight w:val="947" w:hRule="atLeast"/>
        </w:trPr>
        <w:tc>
          <w:tcPr>
            <w:tcW w:w="2712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4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29"/>
              <w:ind w:left="139"/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b/>
                <w:i/>
                <w:w w:val="85"/>
                <w:sz w:val="22"/>
              </w:rPr>
              <w:t>A.A.</w:t>
            </w:r>
            <w:r>
              <w:rPr>
                <w:rFonts w:ascii="Arial" w:hAnsi="Arial"/>
                <w:b/>
                <w:i/>
                <w:spacing w:val="-3"/>
                <w:w w:val="85"/>
                <w:sz w:val="22"/>
              </w:rPr>
              <w:t> </w:t>
            </w:r>
            <w:r>
              <w:rPr>
                <w:rFonts w:ascii="Arial" w:hAnsi="Arial"/>
                <w:b/>
                <w:i/>
                <w:w w:val="85"/>
                <w:sz w:val="22"/>
              </w:rPr>
              <w:t>2000</w:t>
            </w:r>
            <w:r>
              <w:rPr>
                <w:rFonts w:ascii="Arial" w:hAnsi="Arial"/>
                <w:b/>
                <w:i/>
                <w:spacing w:val="-3"/>
                <w:w w:val="85"/>
                <w:sz w:val="22"/>
              </w:rPr>
              <w:t> </w:t>
            </w:r>
            <w:r>
              <w:rPr>
                <w:rFonts w:ascii="Arial" w:hAnsi="Arial"/>
                <w:b/>
                <w:i/>
                <w:w w:val="85"/>
                <w:sz w:val="22"/>
              </w:rPr>
              <w:t>-</w:t>
            </w:r>
            <w:r>
              <w:rPr>
                <w:rFonts w:ascii="Arial" w:hAnsi="Arial"/>
                <w:b/>
                <w:i/>
                <w:spacing w:val="-3"/>
                <w:w w:val="85"/>
                <w:sz w:val="22"/>
              </w:rPr>
              <w:t> </w:t>
            </w:r>
            <w:r>
              <w:rPr>
                <w:rFonts w:ascii="Arial" w:hAnsi="Arial"/>
                <w:b/>
                <w:i/>
                <w:w w:val="85"/>
                <w:sz w:val="22"/>
              </w:rPr>
              <w:t>2001</w:t>
            </w:r>
            <w:r>
              <w:rPr>
                <w:rFonts w:ascii="Arial" w:hAnsi="Arial"/>
                <w:b/>
                <w:i/>
                <w:spacing w:val="-2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–</w:t>
            </w:r>
            <w:r>
              <w:rPr>
                <w:rFonts w:ascii="Arial" w:hAnsi="Arial"/>
                <w:i/>
                <w:spacing w:val="-3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Sostenuto</w:t>
            </w:r>
            <w:r>
              <w:rPr>
                <w:rFonts w:ascii="Arial" w:hAnsi="Arial"/>
                <w:i/>
                <w:spacing w:val="-3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esame</w:t>
            </w:r>
            <w:r>
              <w:rPr>
                <w:rFonts w:ascii="Arial" w:hAnsi="Arial"/>
                <w:i/>
                <w:spacing w:val="-2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di</w:t>
            </w:r>
            <w:r>
              <w:rPr>
                <w:rFonts w:ascii="Arial" w:hAnsi="Arial"/>
                <w:i/>
                <w:spacing w:val="-4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“ORGANIZZAZIONE</w:t>
            </w:r>
            <w:r>
              <w:rPr>
                <w:rFonts w:ascii="Arial" w:hAnsi="Arial"/>
                <w:i/>
                <w:spacing w:val="-4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DEL</w:t>
            </w:r>
            <w:r>
              <w:rPr>
                <w:rFonts w:ascii="Arial" w:hAnsi="Arial"/>
                <w:i/>
                <w:spacing w:val="-3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spacing w:val="-2"/>
                <w:w w:val="85"/>
                <w:sz w:val="22"/>
              </w:rPr>
              <w:t>CANTIERE”</w:t>
            </w:r>
          </w:p>
          <w:p>
            <w:pPr>
              <w:pStyle w:val="TableParagraph"/>
              <w:spacing w:before="1"/>
              <w:ind w:left="139"/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w w:val="85"/>
                <w:sz w:val="22"/>
              </w:rPr>
              <w:t>equipollente</w:t>
            </w:r>
            <w:r>
              <w:rPr>
                <w:rFonts w:ascii="Arial" w:hAnsi="Arial"/>
                <w:i/>
                <w:spacing w:val="-7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al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Corso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sulla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Sicurezza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(durata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120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h),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ai</w:t>
            </w:r>
            <w:r>
              <w:rPr>
                <w:rFonts w:ascii="Arial" w:hAnsi="Arial"/>
                <w:i/>
                <w:spacing w:val="-7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sensi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dell’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art.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10</w:t>
            </w:r>
            <w:r>
              <w:rPr>
                <w:rFonts w:ascii="Arial" w:hAnsi="Arial"/>
                <w:i/>
                <w:spacing w:val="-6"/>
                <w:w w:val="85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del</w:t>
            </w:r>
            <w:r>
              <w:rPr>
                <w:rFonts w:ascii="Arial" w:hAnsi="Arial"/>
                <w:i/>
                <w:spacing w:val="17"/>
                <w:sz w:val="22"/>
              </w:rPr>
              <w:t> </w:t>
            </w:r>
            <w:r>
              <w:rPr>
                <w:rFonts w:ascii="Arial" w:hAnsi="Arial"/>
                <w:i/>
                <w:w w:val="85"/>
                <w:sz w:val="22"/>
              </w:rPr>
              <w:t>D. </w:t>
            </w:r>
            <w:r>
              <w:rPr>
                <w:rFonts w:ascii="Arial" w:hAnsi="Arial"/>
                <w:i/>
                <w:w w:val="90"/>
                <w:sz w:val="22"/>
              </w:rPr>
              <w:t>Lgs n. 494/1996</w:t>
            </w:r>
          </w:p>
        </w:tc>
      </w:tr>
      <w:tr>
        <w:trPr>
          <w:trHeight w:val="684" w:hRule="atLeast"/>
        </w:trPr>
        <w:tc>
          <w:tcPr>
            <w:tcW w:w="2712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4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42" w:lineRule="auto" w:before="59"/>
              <w:ind w:left="139"/>
              <w:rPr>
                <w:sz w:val="22"/>
              </w:rPr>
            </w:pPr>
            <w:r>
              <w:rPr>
                <w:rFonts w:ascii="Arial" w:hAnsi="Arial"/>
                <w:b/>
                <w:w w:val="80"/>
                <w:sz w:val="22"/>
              </w:rPr>
              <w:t>2003 </w:t>
            </w:r>
            <w:r>
              <w:rPr>
                <w:w w:val="80"/>
                <w:sz w:val="22"/>
              </w:rPr>
              <w:t>- Esame di Stato per Abilitazione alla Professione</w:t>
            </w:r>
            <w:r>
              <w:rPr>
                <w:sz w:val="22"/>
              </w:rPr>
              <w:t> </w:t>
            </w:r>
            <w:r>
              <w:rPr>
                <w:w w:val="80"/>
                <w:sz w:val="22"/>
              </w:rPr>
              <w:t>– Università degli Studi di </w:t>
            </w:r>
            <w:r>
              <w:rPr>
                <w:spacing w:val="-2"/>
                <w:w w:val="95"/>
                <w:sz w:val="22"/>
              </w:rPr>
              <w:t>Cagliari</w:t>
            </w:r>
          </w:p>
        </w:tc>
      </w:tr>
      <w:tr>
        <w:trPr>
          <w:trHeight w:val="679" w:hRule="atLeast"/>
        </w:trPr>
        <w:tc>
          <w:tcPr>
            <w:tcW w:w="2712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74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9"/>
              <w:ind w:left="139"/>
              <w:rPr>
                <w:sz w:val="22"/>
              </w:rPr>
            </w:pPr>
            <w:r>
              <w:rPr>
                <w:rFonts w:ascii="Arial" w:hAnsi="Arial"/>
                <w:b/>
                <w:w w:val="80"/>
                <w:sz w:val="22"/>
              </w:rPr>
              <w:t>2003</w:t>
            </w:r>
            <w:r>
              <w:rPr>
                <w:rFonts w:ascii="Arial" w:hAnsi="Arial"/>
                <w:b/>
                <w:spacing w:val="-5"/>
                <w:sz w:val="22"/>
              </w:rPr>
              <w:t> </w:t>
            </w:r>
            <w:r>
              <w:rPr>
                <w:w w:val="80"/>
                <w:sz w:val="22"/>
              </w:rPr>
              <w:t>–</w:t>
            </w:r>
            <w:r>
              <w:rPr>
                <w:spacing w:val="-1"/>
                <w:sz w:val="22"/>
              </w:rPr>
              <w:t> </w:t>
            </w:r>
            <w:r>
              <w:rPr>
                <w:w w:val="80"/>
                <w:sz w:val="22"/>
              </w:rPr>
              <w:t>Iscrizione</w:t>
            </w:r>
            <w:r>
              <w:rPr>
                <w:spacing w:val="-2"/>
                <w:sz w:val="22"/>
              </w:rPr>
              <w:t> </w:t>
            </w:r>
            <w:r>
              <w:rPr>
                <w:w w:val="80"/>
                <w:sz w:val="22"/>
              </w:rPr>
              <w:t>all‟Ordine</w:t>
            </w:r>
            <w:r>
              <w:rPr>
                <w:spacing w:val="-3"/>
                <w:sz w:val="22"/>
              </w:rPr>
              <w:t> </w:t>
            </w:r>
            <w:r>
              <w:rPr>
                <w:w w:val="80"/>
                <w:sz w:val="22"/>
              </w:rPr>
              <w:t>degli</w:t>
            </w:r>
            <w:r>
              <w:rPr>
                <w:spacing w:val="-1"/>
                <w:sz w:val="22"/>
              </w:rPr>
              <w:t> </w:t>
            </w:r>
            <w:r>
              <w:rPr>
                <w:w w:val="80"/>
                <w:sz w:val="22"/>
              </w:rPr>
              <w:t>Ingegneri</w:t>
            </w:r>
            <w:r>
              <w:rPr>
                <w:spacing w:val="-4"/>
                <w:sz w:val="22"/>
              </w:rPr>
              <w:t> </w:t>
            </w:r>
            <w:r>
              <w:rPr>
                <w:w w:val="80"/>
                <w:sz w:val="22"/>
              </w:rPr>
              <w:t>della</w:t>
            </w:r>
            <w:r>
              <w:rPr>
                <w:spacing w:val="-1"/>
                <w:sz w:val="22"/>
              </w:rPr>
              <w:t> </w:t>
            </w:r>
            <w:r>
              <w:rPr>
                <w:w w:val="80"/>
                <w:sz w:val="22"/>
              </w:rPr>
              <w:t>Provincia</w:t>
            </w:r>
            <w:r>
              <w:rPr>
                <w:spacing w:val="-2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-4"/>
                <w:sz w:val="22"/>
              </w:rPr>
              <w:t> </w:t>
            </w:r>
            <w:r>
              <w:rPr>
                <w:w w:val="80"/>
                <w:sz w:val="22"/>
              </w:rPr>
              <w:t>Sassari</w:t>
            </w:r>
            <w:r>
              <w:rPr>
                <w:spacing w:val="-5"/>
                <w:sz w:val="22"/>
              </w:rPr>
              <w:t> </w:t>
            </w:r>
            <w:r>
              <w:rPr>
                <w:w w:val="80"/>
                <w:sz w:val="22"/>
              </w:rPr>
              <w:t>al</w:t>
            </w:r>
            <w:r>
              <w:rPr>
                <w:spacing w:val="-1"/>
                <w:sz w:val="22"/>
              </w:rPr>
              <w:t> </w:t>
            </w:r>
            <w:r>
              <w:rPr>
                <w:w w:val="80"/>
                <w:sz w:val="22"/>
              </w:rPr>
              <w:t>n.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4"/>
                <w:w w:val="80"/>
                <w:sz w:val="22"/>
              </w:rPr>
              <w:t>1047</w:t>
            </w:r>
          </w:p>
        </w:tc>
      </w:tr>
      <w:tr>
        <w:trPr>
          <w:trHeight w:val="5515" w:hRule="atLeast"/>
        </w:trPr>
        <w:tc>
          <w:tcPr>
            <w:tcW w:w="271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87"/>
              <w:ind w:left="0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0" w:right="422"/>
              <w:jc w:val="righ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80"/>
                <w:sz w:val="19"/>
              </w:rPr>
              <w:t>CAPACITÀ</w:t>
            </w:r>
            <w:r>
              <w:rPr>
                <w:rFonts w:ascii="Arial" w:hAnsi="Arial"/>
                <w:b/>
                <w:spacing w:val="-5"/>
                <w:sz w:val="19"/>
              </w:rPr>
              <w:t> </w:t>
            </w:r>
            <w:r>
              <w:rPr>
                <w:rFonts w:ascii="Arial" w:hAnsi="Arial"/>
                <w:b/>
                <w:w w:val="80"/>
                <w:sz w:val="19"/>
              </w:rPr>
              <w:t>E</w:t>
            </w:r>
            <w:r>
              <w:rPr>
                <w:rFonts w:ascii="Arial" w:hAnsi="Arial"/>
                <w:b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19"/>
              </w:rPr>
              <w:t>COMPETENZE</w:t>
            </w:r>
          </w:p>
          <w:p>
            <w:pPr>
              <w:pStyle w:val="TableParagraph"/>
              <w:spacing w:before="58"/>
              <w:ind w:left="0" w:right="423"/>
              <w:jc w:val="right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w w:val="90"/>
                <w:sz w:val="19"/>
              </w:rPr>
              <w:t>INFORMATICHE</w:t>
            </w:r>
          </w:p>
        </w:tc>
        <w:tc>
          <w:tcPr>
            <w:tcW w:w="674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34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line="244" w:lineRule="auto"/>
              <w:ind w:left="105" w:right="219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Discreta</w:t>
            </w:r>
            <w:r>
              <w:rPr>
                <w:w w:val="90"/>
                <w:sz w:val="22"/>
              </w:rPr>
              <w:t> padronanza</w:t>
            </w:r>
            <w:r>
              <w:rPr>
                <w:w w:val="90"/>
                <w:sz w:val="22"/>
              </w:rPr>
              <w:t> dei</w:t>
            </w:r>
            <w:r>
              <w:rPr>
                <w:w w:val="90"/>
                <w:sz w:val="22"/>
              </w:rPr>
              <w:t> Programmi</w:t>
            </w:r>
            <w:r>
              <w:rPr>
                <w:w w:val="90"/>
                <w:sz w:val="22"/>
              </w:rPr>
              <w:t> BIM</w:t>
            </w:r>
            <w:r>
              <w:rPr>
                <w:w w:val="90"/>
                <w:sz w:val="22"/>
              </w:rPr>
              <w:t> e</w:t>
            </w:r>
            <w:r>
              <w:rPr>
                <w:w w:val="90"/>
                <w:sz w:val="22"/>
              </w:rPr>
              <w:t> CAD</w:t>
            </w:r>
            <w:r>
              <w:rPr>
                <w:w w:val="90"/>
                <w:sz w:val="22"/>
              </w:rPr>
              <w:t> per</w:t>
            </w:r>
            <w:r>
              <w:rPr>
                <w:w w:val="90"/>
                <w:sz w:val="22"/>
              </w:rPr>
              <w:t> la</w:t>
            </w:r>
            <w:r>
              <w:rPr>
                <w:w w:val="90"/>
                <w:sz w:val="22"/>
              </w:rPr>
              <w:t> progettazione </w:t>
            </w:r>
            <w:r>
              <w:rPr>
                <w:w w:val="80"/>
                <w:sz w:val="22"/>
              </w:rPr>
              <w:t>architettonica (Autocad - Revit, Archicad, Edificius), Programmi di Fotoritocco e </w:t>
            </w:r>
            <w:r>
              <w:rPr>
                <w:w w:val="85"/>
                <w:sz w:val="22"/>
              </w:rPr>
              <w:t>simulazione</w:t>
            </w:r>
            <w:r>
              <w:rPr>
                <w:w w:val="85"/>
                <w:sz w:val="22"/>
              </w:rPr>
              <w:t> 3D</w:t>
            </w:r>
            <w:r>
              <w:rPr>
                <w:w w:val="85"/>
                <w:sz w:val="22"/>
              </w:rPr>
              <w:t> (Photoshop,</w:t>
            </w:r>
            <w:r>
              <w:rPr>
                <w:w w:val="85"/>
                <w:sz w:val="22"/>
              </w:rPr>
              <w:t> 3d</w:t>
            </w:r>
            <w:r>
              <w:rPr>
                <w:w w:val="85"/>
                <w:sz w:val="22"/>
              </w:rPr>
              <w:t> max,</w:t>
            </w:r>
            <w:r>
              <w:rPr>
                <w:w w:val="85"/>
                <w:sz w:val="22"/>
              </w:rPr>
              <w:t> cinema</w:t>
            </w:r>
            <w:r>
              <w:rPr>
                <w:w w:val="85"/>
                <w:sz w:val="22"/>
              </w:rPr>
              <w:t> 4D),</w:t>
            </w:r>
            <w:r>
              <w:rPr>
                <w:w w:val="85"/>
                <w:sz w:val="22"/>
              </w:rPr>
              <w:t> Programmi</w:t>
            </w:r>
            <w:r>
              <w:rPr>
                <w:w w:val="85"/>
                <w:sz w:val="22"/>
              </w:rPr>
              <w:t> per</w:t>
            </w:r>
            <w:r>
              <w:rPr>
                <w:w w:val="85"/>
                <w:sz w:val="22"/>
              </w:rPr>
              <w:t> il</w:t>
            </w:r>
            <w:r>
              <w:rPr>
                <w:w w:val="85"/>
                <w:sz w:val="22"/>
              </w:rPr>
              <w:t> Calcolo Strutturale (Sismicad, Edilus Acca, ecc.)</w:t>
            </w:r>
          </w:p>
          <w:p>
            <w:pPr>
              <w:pStyle w:val="TableParagraph"/>
              <w:spacing w:before="114"/>
              <w:ind w:left="105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Buona</w:t>
            </w:r>
            <w:r>
              <w:rPr>
                <w:spacing w:val="-2"/>
                <w:sz w:val="22"/>
              </w:rPr>
              <w:t> </w:t>
            </w:r>
            <w:r>
              <w:rPr>
                <w:w w:val="80"/>
                <w:sz w:val="22"/>
              </w:rPr>
              <w:t>padronanza</w:t>
            </w:r>
            <w:r>
              <w:rPr>
                <w:spacing w:val="-1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-3"/>
                <w:sz w:val="22"/>
              </w:rPr>
              <w:t> </w:t>
            </w:r>
            <w:r>
              <w:rPr>
                <w:w w:val="80"/>
                <w:sz w:val="22"/>
              </w:rPr>
              <w:t>programmi</w:t>
            </w:r>
            <w:r>
              <w:rPr>
                <w:spacing w:val="-2"/>
                <w:sz w:val="22"/>
              </w:rPr>
              <w:t> </w:t>
            </w:r>
            <w:r>
              <w:rPr>
                <w:w w:val="80"/>
                <w:sz w:val="22"/>
              </w:rPr>
              <w:t>Gestionali</w:t>
            </w:r>
            <w:r>
              <w:rPr>
                <w:spacing w:val="-1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w w:val="80"/>
                <w:sz w:val="22"/>
              </w:rPr>
              <w:t>la:</w:t>
            </w:r>
          </w:p>
          <w:p>
            <w:pPr>
              <w:pStyle w:val="TableParagraph"/>
              <w:spacing w:line="242" w:lineRule="auto" w:before="3"/>
              <w:ind w:left="105" w:right="220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Contabilità</w:t>
            </w:r>
            <w:r>
              <w:rPr>
                <w:w w:val="85"/>
                <w:sz w:val="22"/>
              </w:rPr>
              <w:t> Lavori</w:t>
            </w:r>
            <w:r>
              <w:rPr>
                <w:w w:val="85"/>
                <w:sz w:val="22"/>
              </w:rPr>
              <w:t> (Primus</w:t>
            </w:r>
            <w:r>
              <w:rPr>
                <w:w w:val="85"/>
                <w:sz w:val="22"/>
              </w:rPr>
              <w:t> Acca),</w:t>
            </w:r>
            <w:r>
              <w:rPr>
                <w:w w:val="85"/>
                <w:sz w:val="22"/>
              </w:rPr>
              <w:t> Gestione</w:t>
            </w:r>
            <w:r>
              <w:rPr>
                <w:w w:val="85"/>
                <w:sz w:val="22"/>
              </w:rPr>
              <w:t> della</w:t>
            </w:r>
            <w:r>
              <w:rPr>
                <w:w w:val="85"/>
                <w:sz w:val="22"/>
              </w:rPr>
              <w:t> Sicurezza</w:t>
            </w:r>
            <w:r>
              <w:rPr>
                <w:w w:val="85"/>
                <w:sz w:val="22"/>
              </w:rPr>
              <w:t> nei</w:t>
            </w:r>
            <w:r>
              <w:rPr>
                <w:w w:val="85"/>
                <w:sz w:val="22"/>
              </w:rPr>
              <w:t> Cantieri</w:t>
            </w:r>
            <w:r>
              <w:rPr>
                <w:w w:val="85"/>
                <w:sz w:val="22"/>
              </w:rPr>
              <w:t> Edili </w:t>
            </w:r>
            <w:r>
              <w:rPr>
                <w:w w:val="80"/>
                <w:sz w:val="22"/>
              </w:rPr>
              <w:t>(Certus Pro), Redazione Piani di Manutenzione (Mantus Acca, PMO Blumatica), </w:t>
            </w:r>
            <w:r>
              <w:rPr>
                <w:w w:val="85"/>
                <w:sz w:val="22"/>
              </w:rPr>
              <w:t>Capitolati</w:t>
            </w:r>
            <w:r>
              <w:rPr>
                <w:w w:val="85"/>
                <w:sz w:val="22"/>
              </w:rPr>
              <w:t> Speciali</w:t>
            </w:r>
            <w:r>
              <w:rPr>
                <w:w w:val="85"/>
                <w:sz w:val="22"/>
              </w:rPr>
              <w:t> d‟Appalto</w:t>
            </w:r>
            <w:r>
              <w:rPr>
                <w:w w:val="85"/>
                <w:sz w:val="22"/>
              </w:rPr>
              <w:t> (Primus-C</w:t>
            </w:r>
            <w:r>
              <w:rPr>
                <w:w w:val="85"/>
                <w:sz w:val="22"/>
              </w:rPr>
              <w:t> Acca,</w:t>
            </w:r>
            <w:r>
              <w:rPr>
                <w:w w:val="85"/>
                <w:sz w:val="22"/>
              </w:rPr>
              <w:t> CSA</w:t>
            </w:r>
            <w:r>
              <w:rPr>
                <w:w w:val="85"/>
                <w:sz w:val="22"/>
              </w:rPr>
              <w:t> Blumatica),</w:t>
            </w:r>
            <w:r>
              <w:rPr>
                <w:w w:val="85"/>
                <w:sz w:val="22"/>
              </w:rPr>
              <w:t> Videoscrittua (Microsoft World), Fogli di Calcolo (Microsoft Excel), Presentazioni (Microsoft </w:t>
            </w:r>
            <w:r>
              <w:rPr>
                <w:w w:val="90"/>
                <w:sz w:val="22"/>
              </w:rPr>
              <w:t>power Point);</w:t>
            </w:r>
          </w:p>
          <w:p>
            <w:pPr>
              <w:pStyle w:val="TableParagraph"/>
              <w:spacing w:before="125"/>
              <w:ind w:left="105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Ottima</w:t>
            </w:r>
            <w:r>
              <w:rPr>
                <w:spacing w:val="1"/>
                <w:sz w:val="22"/>
              </w:rPr>
              <w:t> </w:t>
            </w:r>
            <w:r>
              <w:rPr>
                <w:w w:val="80"/>
                <w:sz w:val="22"/>
              </w:rPr>
              <w:t>padronanza</w:t>
            </w:r>
            <w:r>
              <w:rPr>
                <w:spacing w:val="1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z w:val="22"/>
              </w:rPr>
              <w:t> </w:t>
            </w:r>
            <w:r>
              <w:rPr>
                <w:w w:val="80"/>
                <w:sz w:val="22"/>
              </w:rPr>
              <w:t>programmi/piattaforme</w:t>
            </w:r>
            <w:r>
              <w:rPr>
                <w:spacing w:val="1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5"/>
                <w:w w:val="80"/>
                <w:sz w:val="22"/>
              </w:rPr>
              <w:t>la:</w:t>
            </w:r>
          </w:p>
          <w:p>
            <w:pPr>
              <w:pStyle w:val="TableParagraph"/>
              <w:spacing w:line="242" w:lineRule="auto" w:before="3"/>
              <w:ind w:left="105" w:right="225"/>
              <w:jc w:val="both"/>
              <w:rPr>
                <w:sz w:val="22"/>
              </w:rPr>
            </w:pPr>
            <w:r>
              <w:rPr>
                <w:spacing w:val="-2"/>
                <w:w w:val="90"/>
                <w:sz w:val="22"/>
              </w:rPr>
              <w:t>Gestione</w:t>
            </w:r>
            <w:r>
              <w:rPr>
                <w:spacing w:val="-2"/>
                <w:w w:val="90"/>
                <w:sz w:val="22"/>
              </w:rPr>
              <w:t> dei</w:t>
            </w:r>
            <w:r>
              <w:rPr>
                <w:spacing w:val="-2"/>
                <w:w w:val="90"/>
                <w:sz w:val="22"/>
              </w:rPr>
              <w:t> procedimenti</w:t>
            </w:r>
            <w:r>
              <w:rPr>
                <w:spacing w:val="-2"/>
                <w:w w:val="90"/>
                <w:sz w:val="22"/>
              </w:rPr>
              <w:t> interni</w:t>
            </w:r>
            <w:r>
              <w:rPr>
                <w:spacing w:val="-2"/>
                <w:w w:val="90"/>
                <w:sz w:val="22"/>
              </w:rPr>
              <w:t> agli</w:t>
            </w:r>
            <w:r>
              <w:rPr>
                <w:spacing w:val="-2"/>
                <w:w w:val="90"/>
                <w:sz w:val="22"/>
              </w:rPr>
              <w:t> Enti</w:t>
            </w:r>
            <w:r>
              <w:rPr>
                <w:spacing w:val="-2"/>
                <w:w w:val="90"/>
                <w:sz w:val="22"/>
              </w:rPr>
              <w:t> Pubblici</w:t>
            </w:r>
            <w:r>
              <w:rPr>
                <w:spacing w:val="-2"/>
                <w:w w:val="90"/>
                <w:sz w:val="22"/>
              </w:rPr>
              <w:t> (Halley),</w:t>
            </w:r>
            <w:r>
              <w:rPr>
                <w:spacing w:val="-2"/>
                <w:w w:val="90"/>
                <w:sz w:val="22"/>
              </w:rPr>
              <w:t> Gestione</w:t>
            </w:r>
            <w:r>
              <w:rPr>
                <w:spacing w:val="-2"/>
                <w:w w:val="90"/>
                <w:sz w:val="22"/>
              </w:rPr>
              <w:t> delle </w:t>
            </w:r>
            <w:r>
              <w:rPr>
                <w:w w:val="80"/>
                <w:sz w:val="22"/>
              </w:rPr>
              <w:t>Procedure per l‟affidamento di lavori pubblici, servizi e forniture (Sardegna CAT, </w:t>
            </w:r>
            <w:r>
              <w:rPr>
                <w:w w:val="85"/>
                <w:sz w:val="22"/>
              </w:rPr>
              <w:t>Consip,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MEPA,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altre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piattaforme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 e-procurement;</w:t>
            </w:r>
          </w:p>
          <w:p>
            <w:pPr>
              <w:pStyle w:val="TableParagraph"/>
              <w:spacing w:line="242" w:lineRule="auto" w:before="125"/>
              <w:ind w:left="105" w:right="22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Conoscenza approfondita delle procedure, in capo al portale A.N.A.C. (Smat CIG,</w:t>
            </w:r>
            <w:r>
              <w:rPr>
                <w:w w:val="85"/>
                <w:sz w:val="22"/>
              </w:rPr>
              <w:t> Simog,</w:t>
            </w:r>
            <w:r>
              <w:rPr>
                <w:w w:val="85"/>
                <w:sz w:val="22"/>
              </w:rPr>
              <w:t> AVCPass),</w:t>
            </w:r>
            <w:r>
              <w:rPr>
                <w:w w:val="85"/>
                <w:sz w:val="22"/>
              </w:rPr>
              <w:t> ai diversi portali</w:t>
            </w:r>
            <w:r>
              <w:rPr>
                <w:w w:val="85"/>
                <w:sz w:val="22"/>
              </w:rPr>
              <w:t> per</w:t>
            </w:r>
            <w:r>
              <w:rPr>
                <w:w w:val="85"/>
                <w:sz w:val="22"/>
              </w:rPr>
              <w:t> la</w:t>
            </w:r>
            <w:r>
              <w:rPr>
                <w:w w:val="85"/>
                <w:sz w:val="22"/>
              </w:rPr>
              <w:t> rendicontazione delle</w:t>
            </w:r>
            <w:r>
              <w:rPr>
                <w:w w:val="85"/>
                <w:sz w:val="22"/>
              </w:rPr>
              <w:t> Opere </w:t>
            </w:r>
            <w:r>
              <w:rPr>
                <w:spacing w:val="-2"/>
                <w:w w:val="90"/>
                <w:sz w:val="22"/>
              </w:rPr>
              <w:t>Pubbliche.</w:t>
            </w:r>
          </w:p>
        </w:tc>
      </w:tr>
      <w:tr>
        <w:trPr>
          <w:trHeight w:val="1508" w:hRule="atLeast"/>
        </w:trPr>
        <w:tc>
          <w:tcPr>
            <w:tcW w:w="2712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>
            <w:pPr>
              <w:pStyle w:val="TableParagraph"/>
              <w:spacing w:before="85"/>
              <w:ind w:left="0"/>
              <w:rPr>
                <w:rFonts w:ascii="Times New Roman"/>
                <w:sz w:val="19"/>
              </w:rPr>
            </w:pPr>
          </w:p>
          <w:p>
            <w:pPr>
              <w:pStyle w:val="TableParagraph"/>
              <w:ind w:left="205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80"/>
                <w:sz w:val="19"/>
              </w:rPr>
              <w:t>CAPACITÀ</w:t>
            </w:r>
            <w:r>
              <w:rPr>
                <w:rFonts w:ascii="Arial" w:hAnsi="Arial"/>
                <w:b/>
                <w:spacing w:val="-5"/>
                <w:sz w:val="19"/>
              </w:rPr>
              <w:t> </w:t>
            </w:r>
            <w:r>
              <w:rPr>
                <w:rFonts w:ascii="Arial" w:hAnsi="Arial"/>
                <w:b/>
                <w:w w:val="80"/>
                <w:sz w:val="19"/>
              </w:rPr>
              <w:t>E</w:t>
            </w:r>
            <w:r>
              <w:rPr>
                <w:rFonts w:ascii="Arial" w:hAnsi="Arial"/>
                <w:b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19"/>
              </w:rPr>
              <w:t>COMPETENZE</w:t>
            </w:r>
          </w:p>
          <w:p>
            <w:pPr>
              <w:pStyle w:val="TableParagraph"/>
              <w:spacing w:before="10"/>
              <w:ind w:left="942" w:firstLine="9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RELAZIONALI</w:t>
            </w:r>
            <w:r>
              <w:rPr>
                <w:rFonts w:ascii="Arial"/>
                <w:b/>
                <w:spacing w:val="-8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E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ORGANIZZATIVE</w:t>
            </w:r>
          </w:p>
        </w:tc>
        <w:tc>
          <w:tcPr>
            <w:tcW w:w="674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230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line="242" w:lineRule="auto"/>
              <w:ind w:left="105" w:right="220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Attitudine al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lavoro di gruppo,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derivante da oltre 15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anni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lavoro presso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uffici </w:t>
            </w:r>
            <w:r>
              <w:rPr>
                <w:spacing w:val="-2"/>
                <w:w w:val="90"/>
                <w:sz w:val="22"/>
              </w:rPr>
              <w:t>tecnici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di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enti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pubblici,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di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cui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8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anni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da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Responsabile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di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Settore,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e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da</w:t>
            </w:r>
            <w:r>
              <w:rPr>
                <w:spacing w:val="-5"/>
                <w:w w:val="90"/>
                <w:sz w:val="22"/>
              </w:rPr>
              <w:t> </w:t>
            </w:r>
            <w:r>
              <w:rPr>
                <w:spacing w:val="-2"/>
                <w:w w:val="90"/>
                <w:sz w:val="22"/>
              </w:rPr>
              <w:t>attività </w:t>
            </w:r>
            <w:r>
              <w:rPr>
                <w:w w:val="85"/>
                <w:sz w:val="22"/>
              </w:rPr>
              <w:t>strettamente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connesse alla libera professione.</w:t>
            </w:r>
          </w:p>
        </w:tc>
      </w:tr>
      <w:tr>
        <w:trPr>
          <w:trHeight w:val="685" w:hRule="atLeast"/>
        </w:trPr>
        <w:tc>
          <w:tcPr>
            <w:tcW w:w="271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0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0" w:right="42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PATENTE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PATENTI</w:t>
            </w:r>
          </w:p>
        </w:tc>
        <w:tc>
          <w:tcPr>
            <w:tcW w:w="674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25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before="1"/>
              <w:ind w:left="105"/>
              <w:rPr>
                <w:sz w:val="22"/>
              </w:rPr>
            </w:pPr>
            <w:r>
              <w:rPr>
                <w:w w:val="80"/>
                <w:sz w:val="22"/>
              </w:rPr>
              <w:t>Patente</w:t>
            </w:r>
            <w:r>
              <w:rPr>
                <w:sz w:val="22"/>
              </w:rPr>
              <w:t> </w:t>
            </w:r>
            <w:r>
              <w:rPr>
                <w:w w:val="80"/>
                <w:sz w:val="22"/>
              </w:rPr>
              <w:t>Categoria</w:t>
            </w:r>
            <w:r>
              <w:rPr>
                <w:sz w:val="22"/>
              </w:rPr>
              <w:t> </w:t>
            </w:r>
            <w:r>
              <w:rPr>
                <w:spacing w:val="-10"/>
                <w:w w:val="80"/>
                <w:sz w:val="22"/>
              </w:rPr>
              <w:t>B</w:t>
            </w: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1910" w:h="16840"/>
          <w:pgMar w:header="0" w:footer="860" w:top="1380" w:bottom="1060" w:left="992" w:right="992"/>
        </w:sectPr>
      </w:pPr>
    </w:p>
    <w:p>
      <w:pPr>
        <w:spacing w:before="34"/>
        <w:ind w:left="140" w:right="0" w:firstLine="0"/>
        <w:jc w:val="left"/>
        <w:rPr>
          <w:rFonts w:ascii="Calibri"/>
          <w:b/>
          <w:sz w:val="22"/>
        </w:rPr>
      </w:pPr>
      <w:r>
        <w:rPr>
          <w:rFonts w:ascii="Calibri"/>
          <w:b/>
          <w:sz w:val="22"/>
        </w:rPr>
        <w:t>Allegato</w:t>
      </w:r>
      <w:r>
        <w:rPr>
          <w:rFonts w:ascii="Calibri"/>
          <w:b/>
          <w:spacing w:val="-8"/>
          <w:sz w:val="22"/>
        </w:rPr>
        <w:t> </w:t>
      </w:r>
      <w:r>
        <w:rPr>
          <w:rFonts w:ascii="Calibri"/>
          <w:b/>
          <w:sz w:val="22"/>
        </w:rPr>
        <w:t>1</w:t>
      </w:r>
      <w:r>
        <w:rPr>
          <w:rFonts w:ascii="Calibri"/>
          <w:b/>
          <w:spacing w:val="-4"/>
          <w:sz w:val="22"/>
        </w:rPr>
        <w:t> </w:t>
      </w:r>
      <w:r>
        <w:rPr>
          <w:rFonts w:ascii="Calibri"/>
          <w:b/>
          <w:sz w:val="22"/>
        </w:rPr>
        <w:t>-</w:t>
      </w:r>
      <w:r>
        <w:rPr>
          <w:rFonts w:ascii="Calibri"/>
          <w:b/>
          <w:spacing w:val="-5"/>
          <w:sz w:val="22"/>
        </w:rPr>
        <w:t> </w:t>
      </w:r>
      <w:r>
        <w:rPr>
          <w:rFonts w:ascii="Calibri"/>
          <w:b/>
          <w:sz w:val="22"/>
        </w:rPr>
        <w:t>CORSI</w:t>
      </w:r>
      <w:r>
        <w:rPr>
          <w:rFonts w:ascii="Calibri"/>
          <w:b/>
          <w:spacing w:val="-3"/>
          <w:sz w:val="22"/>
        </w:rPr>
        <w:t> </w:t>
      </w:r>
      <w:r>
        <w:rPr>
          <w:rFonts w:ascii="Calibri"/>
          <w:b/>
          <w:sz w:val="22"/>
        </w:rPr>
        <w:t>DI</w:t>
      </w:r>
      <w:r>
        <w:rPr>
          <w:rFonts w:ascii="Calibri"/>
          <w:b/>
          <w:spacing w:val="-4"/>
          <w:sz w:val="22"/>
        </w:rPr>
        <w:t> </w:t>
      </w:r>
      <w:r>
        <w:rPr>
          <w:rFonts w:ascii="Calibri"/>
          <w:b/>
          <w:sz w:val="22"/>
        </w:rPr>
        <w:t>FORMAZIONE</w:t>
      </w:r>
      <w:r>
        <w:rPr>
          <w:rFonts w:ascii="Calibri"/>
          <w:b/>
          <w:spacing w:val="-6"/>
          <w:sz w:val="22"/>
        </w:rPr>
        <w:t> </w:t>
      </w:r>
      <w:r>
        <w:rPr>
          <w:rFonts w:ascii="Calibri"/>
          <w:b/>
          <w:sz w:val="22"/>
        </w:rPr>
        <w:t>ED</w:t>
      </w:r>
      <w:r>
        <w:rPr>
          <w:rFonts w:ascii="Calibri"/>
          <w:b/>
          <w:spacing w:val="-4"/>
          <w:sz w:val="22"/>
        </w:rPr>
        <w:t> </w:t>
      </w:r>
      <w:r>
        <w:rPr>
          <w:rFonts w:ascii="Calibri"/>
          <w:b/>
          <w:sz w:val="22"/>
        </w:rPr>
        <w:t>AGGIORNAMENTO</w:t>
      </w:r>
      <w:r>
        <w:rPr>
          <w:rFonts w:ascii="Calibri"/>
          <w:b/>
          <w:spacing w:val="-4"/>
          <w:sz w:val="22"/>
        </w:rPr>
        <w:t> </w:t>
      </w:r>
      <w:r>
        <w:rPr>
          <w:rFonts w:ascii="Calibri"/>
          <w:b/>
          <w:spacing w:val="-2"/>
          <w:sz w:val="22"/>
        </w:rPr>
        <w:t>PROFESSIONALE</w:t>
      </w:r>
    </w:p>
    <w:p>
      <w:pPr>
        <w:pStyle w:val="BodyText"/>
        <w:spacing w:before="3"/>
        <w:rPr>
          <w:rFonts w:ascii="Calibri"/>
          <w:b/>
          <w:sz w:val="15"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0"/>
        <w:gridCol w:w="5247"/>
        <w:gridCol w:w="1949"/>
      </w:tblGrid>
      <w:tr>
        <w:trPr>
          <w:trHeight w:val="470" w:hRule="atLeast"/>
        </w:trPr>
        <w:tc>
          <w:tcPr>
            <w:tcW w:w="2660" w:type="dxa"/>
          </w:tcPr>
          <w:p>
            <w:pPr>
              <w:pStyle w:val="TableParagraph"/>
              <w:spacing w:before="114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w w:val="90"/>
                <w:sz w:val="20"/>
              </w:rPr>
              <w:t>DATA</w:t>
            </w:r>
          </w:p>
        </w:tc>
        <w:tc>
          <w:tcPr>
            <w:tcW w:w="5247" w:type="dxa"/>
          </w:tcPr>
          <w:p>
            <w:pPr>
              <w:pStyle w:val="TableParagraph"/>
              <w:spacing w:before="1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CORSO</w:t>
            </w:r>
          </w:p>
        </w:tc>
        <w:tc>
          <w:tcPr>
            <w:tcW w:w="1949" w:type="dxa"/>
          </w:tcPr>
          <w:p>
            <w:pPr>
              <w:pStyle w:val="TableParagraph"/>
              <w:spacing w:before="114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ENTE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EROGATORE</w:t>
            </w:r>
          </w:p>
        </w:tc>
      </w:tr>
      <w:tr>
        <w:trPr>
          <w:trHeight w:val="467" w:hRule="atLeast"/>
        </w:trPr>
        <w:tc>
          <w:tcPr>
            <w:tcW w:w="2660" w:type="dxa"/>
          </w:tcPr>
          <w:p>
            <w:pPr>
              <w:pStyle w:val="TableParagraph"/>
              <w:spacing w:before="114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30.03.2006</w:t>
            </w:r>
          </w:p>
        </w:tc>
        <w:tc>
          <w:tcPr>
            <w:tcW w:w="5247" w:type="dxa"/>
          </w:tcPr>
          <w:p>
            <w:pPr>
              <w:pStyle w:val="TableParagraph"/>
              <w:spacing w:before="114"/>
              <w:rPr>
                <w:sz w:val="20"/>
              </w:rPr>
            </w:pPr>
            <w:r>
              <w:rPr>
                <w:w w:val="80"/>
                <w:sz w:val="20"/>
              </w:rPr>
              <w:t>Progetto</w:t>
            </w:r>
            <w:r>
              <w:rPr>
                <w:spacing w:val="4"/>
                <w:sz w:val="20"/>
              </w:rPr>
              <w:t> </w:t>
            </w:r>
            <w:r>
              <w:rPr>
                <w:w w:val="80"/>
                <w:sz w:val="20"/>
              </w:rPr>
              <w:t>ELSE</w:t>
            </w:r>
            <w:r>
              <w:rPr>
                <w:spacing w:val="4"/>
                <w:sz w:val="20"/>
              </w:rPr>
              <w:t> </w:t>
            </w:r>
            <w:r>
              <w:rPr>
                <w:w w:val="80"/>
                <w:sz w:val="20"/>
              </w:rPr>
              <w:t>–</w:t>
            </w:r>
            <w:r>
              <w:rPr>
                <w:spacing w:val="4"/>
                <w:sz w:val="20"/>
              </w:rPr>
              <w:t> </w:t>
            </w:r>
            <w:r>
              <w:rPr>
                <w:w w:val="80"/>
                <w:sz w:val="20"/>
              </w:rPr>
              <w:t>Corso</w:t>
            </w:r>
            <w:r>
              <w:rPr>
                <w:spacing w:val="7"/>
                <w:sz w:val="20"/>
              </w:rPr>
              <w:t> </w:t>
            </w:r>
            <w:r>
              <w:rPr>
                <w:w w:val="80"/>
                <w:sz w:val="20"/>
              </w:rPr>
              <w:t>creazione</w:t>
            </w:r>
            <w:r>
              <w:rPr>
                <w:spacing w:val="4"/>
                <w:sz w:val="20"/>
              </w:rPr>
              <w:t> </w:t>
            </w:r>
            <w:r>
              <w:rPr>
                <w:w w:val="80"/>
                <w:sz w:val="20"/>
              </w:rPr>
              <w:t>pagine</w:t>
            </w:r>
            <w:r>
              <w:rPr>
                <w:spacing w:val="4"/>
                <w:sz w:val="20"/>
              </w:rPr>
              <w:t> </w:t>
            </w:r>
            <w:r>
              <w:rPr>
                <w:w w:val="80"/>
                <w:sz w:val="20"/>
              </w:rPr>
              <w:t>WEB</w:t>
            </w:r>
            <w:r>
              <w:rPr>
                <w:spacing w:val="6"/>
                <w:sz w:val="20"/>
              </w:rPr>
              <w:t> </w:t>
            </w:r>
            <w:r>
              <w:rPr>
                <w:w w:val="80"/>
                <w:sz w:val="20"/>
              </w:rPr>
              <w:t>–</w:t>
            </w:r>
            <w:r>
              <w:rPr>
                <w:spacing w:val="4"/>
                <w:sz w:val="20"/>
              </w:rPr>
              <w:t> </w:t>
            </w:r>
            <w:r>
              <w:rPr>
                <w:w w:val="80"/>
                <w:sz w:val="20"/>
              </w:rPr>
              <w:t>Durata</w:t>
            </w:r>
            <w:r>
              <w:rPr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94</w:t>
            </w:r>
            <w:r>
              <w:rPr>
                <w:rFonts w:ascii="Arial" w:hAnsi="Arial"/>
                <w:b/>
                <w:spacing w:val="2"/>
                <w:sz w:val="20"/>
              </w:rPr>
              <w:t> </w:t>
            </w:r>
            <w:r>
              <w:rPr>
                <w:spacing w:val="-5"/>
                <w:w w:val="80"/>
                <w:sz w:val="20"/>
              </w:rPr>
              <w:t>ore</w:t>
            </w:r>
          </w:p>
        </w:tc>
        <w:tc>
          <w:tcPr>
            <w:tcW w:w="1949" w:type="dxa"/>
          </w:tcPr>
          <w:p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w w:val="85"/>
                <w:sz w:val="20"/>
              </w:rPr>
              <w:t>Tecnofor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Asel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spacing w:val="-10"/>
                <w:w w:val="85"/>
                <w:sz w:val="20"/>
              </w:rPr>
              <w:t>–</w:t>
            </w:r>
          </w:p>
          <w:p>
            <w:pPr>
              <w:pStyle w:val="TableParagraph"/>
              <w:spacing w:line="222" w:lineRule="exact" w:before="1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>Regione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Sardegna</w:t>
            </w:r>
          </w:p>
        </w:tc>
      </w:tr>
      <w:tr>
        <w:trPr>
          <w:trHeight w:val="700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20.04.2006</w:t>
            </w:r>
          </w:p>
        </w:tc>
        <w:tc>
          <w:tcPr>
            <w:tcW w:w="5247" w:type="dxa"/>
          </w:tcPr>
          <w:p>
            <w:pPr>
              <w:pStyle w:val="TableParagraph"/>
              <w:spacing w:before="120"/>
              <w:rPr>
                <w:sz w:val="20"/>
              </w:rPr>
            </w:pPr>
            <w:r>
              <w:rPr>
                <w:w w:val="80"/>
                <w:sz w:val="20"/>
              </w:rPr>
              <w:t>Convegno GIS “GISITINERA 2006” - come si evolve il GIS</w:t>
            </w:r>
            <w:r>
              <w:rPr>
                <w:spacing w:val="40"/>
                <w:sz w:val="20"/>
              </w:rPr>
              <w:t> </w:t>
            </w:r>
            <w:r>
              <w:rPr>
                <w:w w:val="80"/>
                <w:sz w:val="20"/>
              </w:rPr>
              <w:t>nel futuro </w:t>
            </w:r>
            <w:r>
              <w:rPr>
                <w:w w:val="85"/>
                <w:sz w:val="20"/>
              </w:rPr>
              <w:t>della pubblica amministrazione</w:t>
            </w:r>
          </w:p>
        </w:tc>
        <w:tc>
          <w:tcPr>
            <w:tcW w:w="1949" w:type="dxa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>S.I.G.E.A.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s.r.l.</w:t>
            </w:r>
          </w:p>
        </w:tc>
      </w:tr>
      <w:tr>
        <w:trPr>
          <w:trHeight w:val="698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12,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13,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14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Dicembre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2006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 w:before="118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Incontro di studio sul tema: Il Piano Paesaggistico e le sue ricadute </w:t>
            </w:r>
            <w:r>
              <w:rPr>
                <w:w w:val="90"/>
                <w:sz w:val="20"/>
              </w:rPr>
              <w:t>nel territorio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 w:right="102"/>
              <w:rPr>
                <w:sz w:val="20"/>
              </w:rPr>
            </w:pPr>
            <w:r>
              <w:rPr>
                <w:w w:val="80"/>
                <w:sz w:val="20"/>
              </w:rPr>
              <w:t>Regione</w:t>
            </w:r>
            <w:r>
              <w:rPr>
                <w:spacing w:val="-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Autonoma </w:t>
            </w:r>
            <w:r>
              <w:rPr>
                <w:w w:val="90"/>
                <w:sz w:val="20"/>
              </w:rPr>
              <w:t>della Sardegna</w:t>
            </w:r>
          </w:p>
        </w:tc>
      </w:tr>
      <w:tr>
        <w:trPr>
          <w:trHeight w:val="700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09.01.2007</w:t>
            </w:r>
          </w:p>
        </w:tc>
        <w:tc>
          <w:tcPr>
            <w:tcW w:w="5247" w:type="dxa"/>
          </w:tcPr>
          <w:p>
            <w:pPr>
              <w:pStyle w:val="TableParagraph"/>
              <w:spacing w:before="118"/>
              <w:ind w:right="2432"/>
              <w:rPr>
                <w:sz w:val="20"/>
              </w:rPr>
            </w:pPr>
            <w:r>
              <w:rPr>
                <w:w w:val="85"/>
                <w:sz w:val="20"/>
              </w:rPr>
              <w:t>Progetto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ELSE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Corso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GIS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Durata</w:t>
            </w:r>
            <w:r>
              <w:rPr>
                <w:spacing w:val="-12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94</w:t>
            </w:r>
            <w:r>
              <w:rPr>
                <w:rFonts w:ascii="Arial" w:hAnsi="Arial"/>
                <w:b/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ore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 w:right="462"/>
              <w:rPr>
                <w:sz w:val="20"/>
              </w:rPr>
            </w:pPr>
            <w:r>
              <w:rPr>
                <w:spacing w:val="-6"/>
                <w:sz w:val="20"/>
              </w:rPr>
              <w:t>Tecnofor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6"/>
                <w:sz w:val="20"/>
              </w:rPr>
              <w:t>–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6"/>
                <w:sz w:val="20"/>
              </w:rPr>
              <w:t>Asel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6"/>
                <w:sz w:val="20"/>
              </w:rPr>
              <w:t>– </w:t>
            </w:r>
            <w:r>
              <w:rPr>
                <w:w w:val="80"/>
                <w:sz w:val="20"/>
              </w:rPr>
              <w:t>Regione</w:t>
            </w:r>
            <w:r>
              <w:rPr>
                <w:spacing w:val="-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Sardegna</w:t>
            </w:r>
          </w:p>
        </w:tc>
      </w:tr>
      <w:tr>
        <w:trPr>
          <w:trHeight w:val="698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29.10.2007</w:t>
            </w:r>
          </w:p>
        </w:tc>
        <w:tc>
          <w:tcPr>
            <w:tcW w:w="5247" w:type="dxa"/>
          </w:tcPr>
          <w:p>
            <w:pPr>
              <w:pStyle w:val="TableParagraph"/>
              <w:spacing w:before="118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Seminario di Aggiornamento – Codice degli Appalti ex D.Lgs n. 117 </w:t>
            </w:r>
            <w:r>
              <w:rPr>
                <w:w w:val="85"/>
                <w:sz w:val="20"/>
              </w:rPr>
              <w:t>del 31.07.2007 e L.R. n. 5 del 7.08.2007</w:t>
            </w:r>
          </w:p>
        </w:tc>
        <w:tc>
          <w:tcPr>
            <w:tcW w:w="1949" w:type="dxa"/>
          </w:tcPr>
          <w:p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pacing w:val="-4"/>
                <w:w w:val="90"/>
                <w:sz w:val="20"/>
              </w:rPr>
              <w:t>Asel</w:t>
            </w:r>
          </w:p>
        </w:tc>
      </w:tr>
      <w:tr>
        <w:trPr>
          <w:trHeight w:val="698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28.05.2008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 w:before="118"/>
              <w:rPr>
                <w:sz w:val="20"/>
              </w:rPr>
            </w:pPr>
            <w:r>
              <w:rPr>
                <w:w w:val="80"/>
                <w:sz w:val="20"/>
              </w:rPr>
              <w:t>Seminario di Aggiornamento – I contratti pubblici di lavori, servizi e </w:t>
            </w:r>
            <w:r>
              <w:rPr>
                <w:w w:val="85"/>
                <w:sz w:val="20"/>
              </w:rPr>
              <w:t>forniture alla luce della L.R. 7 agosto 2007 n. 5</w:t>
            </w:r>
          </w:p>
        </w:tc>
        <w:tc>
          <w:tcPr>
            <w:tcW w:w="1949" w:type="dxa"/>
          </w:tcPr>
          <w:p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w w:val="85"/>
                <w:sz w:val="20"/>
              </w:rPr>
              <w:t>C.C.C.</w:t>
            </w:r>
            <w:r>
              <w:rPr>
                <w:spacing w:val="-1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Provincia</w:t>
            </w:r>
          </w:p>
          <w:p>
            <w:pPr>
              <w:pStyle w:val="TableParagraph"/>
              <w:spacing w:line="220" w:lineRule="atLeast" w:before="1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>Sassari</w:t>
            </w:r>
            <w:r>
              <w:rPr>
                <w:spacing w:val="-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Regione </w:t>
            </w:r>
            <w:r>
              <w:rPr>
                <w:spacing w:val="-2"/>
                <w:w w:val="90"/>
                <w:sz w:val="20"/>
              </w:rPr>
              <w:t>Sardegna</w:t>
            </w:r>
          </w:p>
        </w:tc>
      </w:tr>
      <w:tr>
        <w:trPr>
          <w:trHeight w:val="928" w:hRule="atLeast"/>
        </w:trPr>
        <w:tc>
          <w:tcPr>
            <w:tcW w:w="2660" w:type="dxa"/>
          </w:tcPr>
          <w:p>
            <w:pPr>
              <w:pStyle w:val="TableParagraph"/>
              <w:spacing w:before="100"/>
              <w:ind w:left="0"/>
              <w:rPr>
                <w:rFonts w:ascii="Calibri"/>
                <w:b/>
                <w:sz w:val="20"/>
              </w:rPr>
            </w:pPr>
          </w:p>
          <w:p>
            <w:pPr>
              <w:pStyle w:val="TableParagraph"/>
              <w:spacing w:before="1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24.06.2008</w:t>
            </w:r>
          </w:p>
        </w:tc>
        <w:tc>
          <w:tcPr>
            <w:tcW w:w="5247" w:type="dxa"/>
          </w:tcPr>
          <w:p>
            <w:pPr>
              <w:pStyle w:val="TableParagraph"/>
              <w:spacing w:line="242" w:lineRule="auto" w:before="120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Appalti Pubblici: gli strumenti normativi e </w:t>
            </w:r>
            <w:r>
              <w:rPr>
                <w:w w:val="85"/>
                <w:sz w:val="20"/>
              </w:rPr>
              <w:t>giurisprudenziali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per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impostare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gare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corrette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(forniture,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servizi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 </w:t>
            </w:r>
            <w:r>
              <w:rPr>
                <w:spacing w:val="-2"/>
                <w:w w:val="95"/>
                <w:sz w:val="20"/>
              </w:rPr>
              <w:t>lavori)</w:t>
            </w:r>
          </w:p>
        </w:tc>
        <w:tc>
          <w:tcPr>
            <w:tcW w:w="1949" w:type="dxa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700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10.10.2008</w:t>
            </w:r>
          </w:p>
        </w:tc>
        <w:tc>
          <w:tcPr>
            <w:tcW w:w="5247" w:type="dxa"/>
          </w:tcPr>
          <w:p>
            <w:pPr>
              <w:pStyle w:val="TableParagraph"/>
              <w:spacing w:before="120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Il commercio in Sardegna – Lo Sportello </w:t>
            </w:r>
            <w:r>
              <w:rPr>
                <w:spacing w:val="-2"/>
                <w:w w:val="90"/>
                <w:sz w:val="20"/>
              </w:rPr>
              <w:t>Unico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per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le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Attività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Produttive</w:t>
            </w:r>
          </w:p>
        </w:tc>
        <w:tc>
          <w:tcPr>
            <w:tcW w:w="1949" w:type="dxa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698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31.03.2009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 w:before="118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Gli appalti pubblici di servizi, forniture e </w:t>
            </w:r>
            <w:r>
              <w:rPr>
                <w:w w:val="85"/>
                <w:sz w:val="20"/>
              </w:rPr>
              <w:t>lavori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settori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ordinari,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alla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luce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terzo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decreto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correttivo.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700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22.06.2009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 w:before="118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La realizzazione delle opere pubbliche a </w:t>
            </w:r>
            <w:r>
              <w:rPr>
                <w:w w:val="85"/>
                <w:sz w:val="20"/>
              </w:rPr>
              <w:t>scomputo degli oneri di urbanizzazione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688" w:hRule="atLeast"/>
        </w:trPr>
        <w:tc>
          <w:tcPr>
            <w:tcW w:w="2660" w:type="dxa"/>
          </w:tcPr>
          <w:p>
            <w:pPr>
              <w:pStyle w:val="TableParagraph"/>
              <w:spacing w:before="225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16.04.2010</w:t>
            </w:r>
          </w:p>
        </w:tc>
        <w:tc>
          <w:tcPr>
            <w:tcW w:w="5247" w:type="dxa"/>
          </w:tcPr>
          <w:p>
            <w:pPr>
              <w:pStyle w:val="TableParagraph"/>
              <w:spacing w:before="118"/>
              <w:rPr>
                <w:sz w:val="20"/>
              </w:rPr>
            </w:pPr>
            <w:r>
              <w:rPr>
                <w:w w:val="80"/>
                <w:sz w:val="20"/>
              </w:rPr>
              <w:t>Convegno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Regionale</w:t>
            </w:r>
            <w:r>
              <w:rPr>
                <w:spacing w:val="-1"/>
                <w:sz w:val="20"/>
              </w:rPr>
              <w:t> </w:t>
            </w:r>
            <w:r>
              <w:rPr>
                <w:w w:val="80"/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w w:val="80"/>
                <w:sz w:val="20"/>
              </w:rPr>
              <w:t>Il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Piano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Casa</w:t>
            </w:r>
            <w:r>
              <w:rPr>
                <w:spacing w:val="-2"/>
                <w:sz w:val="20"/>
              </w:rPr>
              <w:t> </w:t>
            </w:r>
            <w:r>
              <w:rPr>
                <w:w w:val="80"/>
                <w:sz w:val="20"/>
              </w:rPr>
              <w:t>ed</w:t>
            </w:r>
            <w:r>
              <w:rPr>
                <w:spacing w:val="-1"/>
                <w:sz w:val="20"/>
              </w:rPr>
              <w:t> </w:t>
            </w:r>
            <w:r>
              <w:rPr>
                <w:w w:val="80"/>
                <w:sz w:val="20"/>
              </w:rPr>
              <w:t>il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ruolo</w:t>
            </w:r>
            <w:r>
              <w:rPr>
                <w:spacing w:val="-2"/>
                <w:sz w:val="20"/>
              </w:rPr>
              <w:t> </w:t>
            </w:r>
            <w:r>
              <w:rPr>
                <w:w w:val="80"/>
                <w:sz w:val="20"/>
              </w:rPr>
              <w:t>dei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Comuni</w:t>
            </w:r>
          </w:p>
        </w:tc>
        <w:tc>
          <w:tcPr>
            <w:tcW w:w="1949" w:type="dxa"/>
          </w:tcPr>
          <w:p>
            <w:pPr>
              <w:pStyle w:val="TableParagraph"/>
              <w:spacing w:line="230" w:lineRule="atLeast" w:before="208"/>
              <w:ind w:left="108" w:right="715"/>
              <w:rPr>
                <w:sz w:val="20"/>
              </w:rPr>
            </w:pPr>
            <w:r>
              <w:rPr>
                <w:w w:val="85"/>
                <w:sz w:val="20"/>
              </w:rPr>
              <w:t>Asel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Regione </w:t>
            </w:r>
            <w:r>
              <w:rPr>
                <w:spacing w:val="-2"/>
                <w:sz w:val="20"/>
              </w:rPr>
              <w:t>Sardegna</w:t>
            </w:r>
          </w:p>
        </w:tc>
      </w:tr>
      <w:tr>
        <w:trPr>
          <w:trHeight w:val="698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23.11.2010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 w:before="118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Seminario Regionale – L‟applicazione in Sardegna del Testo Unico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in materia di Edilizia D.P.R. 6 giugno 2001 n. 380</w:t>
            </w:r>
          </w:p>
        </w:tc>
        <w:tc>
          <w:tcPr>
            <w:tcW w:w="1949" w:type="dxa"/>
          </w:tcPr>
          <w:p>
            <w:pPr>
              <w:pStyle w:val="TableParagraph"/>
              <w:spacing w:before="228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>Regione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Sardegna</w:t>
            </w:r>
          </w:p>
        </w:tc>
      </w:tr>
      <w:tr>
        <w:trPr>
          <w:trHeight w:val="470" w:hRule="atLeast"/>
        </w:trPr>
        <w:tc>
          <w:tcPr>
            <w:tcW w:w="2660" w:type="dxa"/>
          </w:tcPr>
          <w:p>
            <w:pPr>
              <w:pStyle w:val="TableParagraph"/>
              <w:spacing w:before="114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12.04.2011</w:t>
            </w:r>
          </w:p>
        </w:tc>
        <w:tc>
          <w:tcPr>
            <w:tcW w:w="5247" w:type="dxa"/>
          </w:tcPr>
          <w:p>
            <w:pPr>
              <w:pStyle w:val="TableParagraph"/>
              <w:spacing w:before="118"/>
              <w:rPr>
                <w:sz w:val="20"/>
              </w:rPr>
            </w:pPr>
            <w:r>
              <w:rPr>
                <w:w w:val="80"/>
                <w:sz w:val="20"/>
              </w:rPr>
              <w:t>Laboratorio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Formativo</w:t>
            </w:r>
            <w:r>
              <w:rPr>
                <w:spacing w:val="3"/>
                <w:sz w:val="20"/>
              </w:rPr>
              <w:t> </w:t>
            </w:r>
            <w:r>
              <w:rPr>
                <w:w w:val="80"/>
                <w:sz w:val="20"/>
              </w:rPr>
              <w:t>–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Il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monitoraggio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degli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Impianti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Sportivi</w:t>
            </w:r>
          </w:p>
        </w:tc>
        <w:tc>
          <w:tcPr>
            <w:tcW w:w="1949" w:type="dxa"/>
          </w:tcPr>
          <w:p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>Anci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w w:val="80"/>
                <w:sz w:val="20"/>
              </w:rPr>
              <w:t>Coni</w:t>
            </w:r>
          </w:p>
        </w:tc>
      </w:tr>
      <w:tr>
        <w:trPr>
          <w:trHeight w:val="698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20.05.2011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 w:before="118"/>
              <w:ind w:right="210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Urbanistica Regione Sardegna - Modulo n.</w:t>
            </w:r>
            <w:r>
              <w:rPr>
                <w:spacing w:val="80"/>
                <w:sz w:val="20"/>
              </w:rPr>
              <w:t> </w:t>
            </w:r>
            <w:r>
              <w:rPr>
                <w:spacing w:val="-10"/>
                <w:w w:val="95"/>
                <w:sz w:val="20"/>
              </w:rPr>
              <w:t>1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700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03.10.2011</w:t>
            </w:r>
          </w:p>
        </w:tc>
        <w:tc>
          <w:tcPr>
            <w:tcW w:w="5247" w:type="dxa"/>
          </w:tcPr>
          <w:p>
            <w:pPr>
              <w:pStyle w:val="TableParagraph"/>
              <w:spacing w:before="120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Modalità di affidamento di lavori pubblici </w:t>
            </w:r>
            <w:r>
              <w:rPr>
                <w:w w:val="90"/>
                <w:sz w:val="20"/>
              </w:rPr>
              <w:t>sino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ad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1.000.000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di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euro</w:t>
            </w:r>
          </w:p>
        </w:tc>
        <w:tc>
          <w:tcPr>
            <w:tcW w:w="1949" w:type="dxa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697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11.11.2011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 w:before="118"/>
              <w:ind w:right="210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Urbanistica Regione Sardegna - Modulo n.</w:t>
            </w:r>
            <w:r>
              <w:rPr>
                <w:spacing w:val="80"/>
                <w:sz w:val="20"/>
              </w:rPr>
              <w:t> </w:t>
            </w:r>
            <w:r>
              <w:rPr>
                <w:spacing w:val="-10"/>
                <w:w w:val="95"/>
                <w:sz w:val="20"/>
              </w:rPr>
              <w:t>2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928" w:hRule="atLeast"/>
        </w:trPr>
        <w:tc>
          <w:tcPr>
            <w:tcW w:w="2660" w:type="dxa"/>
          </w:tcPr>
          <w:p>
            <w:pPr>
              <w:pStyle w:val="TableParagraph"/>
              <w:spacing w:before="100"/>
              <w:ind w:left="0"/>
              <w:rPr>
                <w:rFonts w:ascii="Calibri"/>
                <w:b/>
                <w:sz w:val="20"/>
              </w:rPr>
            </w:pPr>
          </w:p>
          <w:p>
            <w:pPr>
              <w:pStyle w:val="TableParagraph"/>
              <w:spacing w:before="1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24.10.2012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 w:before="118"/>
              <w:rPr>
                <w:sz w:val="20"/>
              </w:rPr>
            </w:pPr>
            <w:r>
              <w:rPr>
                <w:w w:val="80"/>
                <w:sz w:val="20"/>
              </w:rPr>
              <w:t>Corso di Aggiornamento per Coordinatore per la Sicurezza – D. Lgs. </w:t>
            </w:r>
            <w:r>
              <w:rPr>
                <w:spacing w:val="-2"/>
                <w:w w:val="95"/>
                <w:sz w:val="20"/>
              </w:rPr>
              <w:t>81/2008</w:t>
            </w:r>
          </w:p>
          <w:p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w w:val="80"/>
                <w:sz w:val="20"/>
              </w:rPr>
              <w:t>Durata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40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spacing w:val="-5"/>
                <w:w w:val="80"/>
                <w:sz w:val="20"/>
              </w:rPr>
              <w:t>ore</w:t>
            </w:r>
          </w:p>
        </w:tc>
        <w:tc>
          <w:tcPr>
            <w:tcW w:w="1949" w:type="dxa"/>
          </w:tcPr>
          <w:p>
            <w:pPr>
              <w:pStyle w:val="TableParagraph"/>
              <w:spacing w:before="228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>Beta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Formazione</w:t>
            </w:r>
          </w:p>
        </w:tc>
      </w:tr>
      <w:tr>
        <w:trPr>
          <w:trHeight w:val="700" w:hRule="atLeast"/>
        </w:trPr>
        <w:tc>
          <w:tcPr>
            <w:tcW w:w="2660" w:type="dxa"/>
          </w:tcPr>
          <w:p>
            <w:pPr>
              <w:pStyle w:val="TableParagraph"/>
              <w:spacing w:before="26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21.02.2013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 w:before="118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Il Nuovo Contratto d‟ Appalto alla luce di </w:t>
            </w:r>
            <w:r>
              <w:rPr>
                <w:w w:val="95"/>
                <w:sz w:val="20"/>
              </w:rPr>
              <w:t>tutte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le</w:t>
            </w:r>
            <w:r>
              <w:rPr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novità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458" w:hRule="atLeast"/>
        </w:trPr>
        <w:tc>
          <w:tcPr>
            <w:tcW w:w="2660" w:type="dxa"/>
          </w:tcPr>
          <w:p>
            <w:pPr>
              <w:pStyle w:val="TableParagraph"/>
              <w:spacing w:before="11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30.03.2013</w:t>
            </w:r>
          </w:p>
        </w:tc>
        <w:tc>
          <w:tcPr>
            <w:tcW w:w="5247" w:type="dxa"/>
          </w:tcPr>
          <w:p>
            <w:pPr>
              <w:pStyle w:val="TableParagraph"/>
              <w:spacing w:before="118"/>
              <w:rPr>
                <w:sz w:val="20"/>
              </w:rPr>
            </w:pPr>
            <w:r>
              <w:rPr>
                <w:w w:val="80"/>
                <w:sz w:val="20"/>
              </w:rPr>
              <w:t>Corso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Formazione</w:t>
            </w:r>
            <w:r>
              <w:rPr>
                <w:spacing w:val="2"/>
                <w:sz w:val="20"/>
              </w:rPr>
              <w:t> </w:t>
            </w:r>
            <w:r>
              <w:rPr>
                <w:w w:val="80"/>
                <w:sz w:val="20"/>
              </w:rPr>
              <w:t>–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Contabilità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dei</w:t>
            </w:r>
            <w:r>
              <w:rPr>
                <w:spacing w:val="2"/>
                <w:sz w:val="20"/>
              </w:rPr>
              <w:t> </w:t>
            </w:r>
            <w:r>
              <w:rPr>
                <w:w w:val="80"/>
                <w:sz w:val="20"/>
              </w:rPr>
              <w:t>Lavori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Pubblici</w:t>
            </w:r>
          </w:p>
        </w:tc>
        <w:tc>
          <w:tcPr>
            <w:tcW w:w="1949" w:type="dxa"/>
          </w:tcPr>
          <w:p>
            <w:pPr>
              <w:pStyle w:val="TableParagraph"/>
              <w:spacing w:line="212" w:lineRule="exact" w:before="226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>Beta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Formazione</w:t>
            </w:r>
          </w:p>
        </w:tc>
      </w:tr>
    </w:tbl>
    <w:p>
      <w:pPr>
        <w:pStyle w:val="TableParagraph"/>
        <w:spacing w:after="0" w:line="212" w:lineRule="exact"/>
        <w:rPr>
          <w:sz w:val="20"/>
        </w:rPr>
        <w:sectPr>
          <w:pgSz w:w="11910" w:h="16840"/>
          <w:pgMar w:header="0" w:footer="860" w:top="1360" w:bottom="1060" w:left="992" w:right="992"/>
        </w:sect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0"/>
        <w:gridCol w:w="5247"/>
        <w:gridCol w:w="1949"/>
      </w:tblGrid>
      <w:tr>
        <w:trPr>
          <w:trHeight w:val="350" w:hRule="atLeast"/>
        </w:trPr>
        <w:tc>
          <w:tcPr>
            <w:tcW w:w="2660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247" w:type="dxa"/>
          </w:tcPr>
          <w:p>
            <w:pPr>
              <w:pStyle w:val="TableParagraph"/>
              <w:spacing w:line="227" w:lineRule="exact"/>
              <w:rPr>
                <w:sz w:val="20"/>
              </w:rPr>
            </w:pPr>
            <w:r>
              <w:rPr>
                <w:w w:val="80"/>
                <w:sz w:val="20"/>
              </w:rPr>
              <w:t>Durata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50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spacing w:val="-5"/>
                <w:w w:val="80"/>
                <w:sz w:val="20"/>
              </w:rPr>
              <w:t>ore</w:t>
            </w:r>
          </w:p>
        </w:tc>
        <w:tc>
          <w:tcPr>
            <w:tcW w:w="1949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808" w:hRule="atLeast"/>
        </w:trPr>
        <w:tc>
          <w:tcPr>
            <w:tcW w:w="2660" w:type="dxa"/>
          </w:tcPr>
          <w:p>
            <w:pPr>
              <w:pStyle w:val="TableParagraph"/>
              <w:spacing w:before="40"/>
              <w:ind w:left="0"/>
              <w:rPr>
                <w:rFonts w:ascii="Calibri"/>
                <w:b/>
                <w:sz w:val="20"/>
              </w:rPr>
            </w:pPr>
          </w:p>
          <w:p>
            <w:pPr>
              <w:pStyle w:val="TableParagraph"/>
              <w:spacing w:before="1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17.03.2014</w:t>
            </w:r>
          </w:p>
        </w:tc>
        <w:tc>
          <w:tcPr>
            <w:tcW w:w="5247" w:type="dxa"/>
          </w:tcPr>
          <w:p>
            <w:pPr>
              <w:pStyle w:val="TableParagraph"/>
              <w:spacing w:line="230" w:lineRule="atLeast" w:before="98"/>
              <w:rPr>
                <w:sz w:val="20"/>
              </w:rPr>
            </w:pPr>
            <w:r>
              <w:rPr>
                <w:w w:val="85"/>
                <w:sz w:val="20"/>
              </w:rPr>
              <w:t>Giornata di Formazione – Ciclo del contratto sulla piattaforma </w:t>
            </w:r>
            <w:r>
              <w:rPr>
                <w:w w:val="80"/>
                <w:sz w:val="20"/>
              </w:rPr>
              <w:t>avcpass e altri adempimenti in tema di pubblicità e trasparenza nel </w:t>
            </w:r>
            <w:r>
              <w:rPr>
                <w:w w:val="90"/>
                <w:sz w:val="20"/>
              </w:rPr>
              <w:t>campo degli appalti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700" w:hRule="atLeast"/>
        </w:trPr>
        <w:tc>
          <w:tcPr>
            <w:tcW w:w="2660" w:type="dxa"/>
          </w:tcPr>
          <w:p>
            <w:pPr>
              <w:pStyle w:val="TableParagraph"/>
              <w:spacing w:before="23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10.09.2015</w:t>
            </w:r>
          </w:p>
        </w:tc>
        <w:tc>
          <w:tcPr>
            <w:tcW w:w="5247" w:type="dxa"/>
          </w:tcPr>
          <w:p>
            <w:pPr>
              <w:pStyle w:val="TableParagraph"/>
              <w:spacing w:before="118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Corso di Formazione – Verifica di progetto ai fini di validazione </w:t>
            </w:r>
            <w:r>
              <w:rPr>
                <w:w w:val="95"/>
                <w:sz w:val="20"/>
              </w:rPr>
              <w:t>Durata </w:t>
            </w:r>
            <w:r>
              <w:rPr>
                <w:rFonts w:ascii="Arial" w:hAnsi="Arial"/>
                <w:b/>
                <w:w w:val="95"/>
                <w:sz w:val="20"/>
              </w:rPr>
              <w:t>15</w:t>
            </w:r>
            <w:r>
              <w:rPr>
                <w:rFonts w:ascii="Arial" w:hAnsi="Arial"/>
                <w:b/>
                <w:spacing w:val="-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ore</w:t>
            </w:r>
          </w:p>
        </w:tc>
        <w:tc>
          <w:tcPr>
            <w:tcW w:w="1949" w:type="dxa"/>
          </w:tcPr>
          <w:p>
            <w:pPr>
              <w:pStyle w:val="TableParagraph"/>
              <w:spacing w:before="238"/>
              <w:ind w:left="108"/>
              <w:rPr>
                <w:sz w:val="20"/>
              </w:rPr>
            </w:pPr>
            <w:r>
              <w:rPr>
                <w:w w:val="85"/>
                <w:sz w:val="20"/>
              </w:rPr>
              <w:t>p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-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learning</w:t>
            </w:r>
          </w:p>
        </w:tc>
      </w:tr>
      <w:tr>
        <w:trPr>
          <w:trHeight w:val="577" w:hRule="atLeast"/>
        </w:trPr>
        <w:tc>
          <w:tcPr>
            <w:tcW w:w="2660" w:type="dxa"/>
          </w:tcPr>
          <w:p>
            <w:pPr>
              <w:pStyle w:val="TableParagraph"/>
              <w:spacing w:before="17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13.10.2015</w:t>
            </w:r>
          </w:p>
        </w:tc>
        <w:tc>
          <w:tcPr>
            <w:tcW w:w="5247" w:type="dxa"/>
          </w:tcPr>
          <w:p>
            <w:pPr>
              <w:pStyle w:val="TableParagraph"/>
              <w:spacing w:line="230" w:lineRule="atLeast" w:before="98"/>
              <w:rPr>
                <w:sz w:val="20"/>
              </w:rPr>
            </w:pPr>
            <w:r>
              <w:rPr>
                <w:w w:val="80"/>
                <w:sz w:val="20"/>
              </w:rPr>
              <w:t>Seminario Formativo – Appalti Pubblici, quadro normativo, aspetti </w:t>
            </w:r>
            <w:r>
              <w:rPr>
                <w:w w:val="85"/>
                <w:sz w:val="20"/>
              </w:rPr>
              <w:t>procedurali e impatto delle nuove direttive UE</w:t>
            </w:r>
          </w:p>
        </w:tc>
        <w:tc>
          <w:tcPr>
            <w:tcW w:w="1949" w:type="dxa"/>
          </w:tcPr>
          <w:p>
            <w:pPr>
              <w:pStyle w:val="TableParagraph"/>
              <w:spacing w:before="238"/>
              <w:ind w:left="108"/>
              <w:rPr>
                <w:sz w:val="20"/>
              </w:rPr>
            </w:pPr>
            <w:r>
              <w:rPr>
                <w:w w:val="80"/>
                <w:sz w:val="20"/>
              </w:rPr>
              <w:t>Legislazione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tecnica</w:t>
            </w:r>
          </w:p>
        </w:tc>
      </w:tr>
      <w:tr>
        <w:trPr>
          <w:trHeight w:val="457" w:hRule="atLeast"/>
        </w:trPr>
        <w:tc>
          <w:tcPr>
            <w:tcW w:w="2660" w:type="dxa"/>
          </w:tcPr>
          <w:p>
            <w:pPr>
              <w:pStyle w:val="TableParagraph"/>
              <w:spacing w:before="11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16.11.2015</w:t>
            </w:r>
          </w:p>
        </w:tc>
        <w:tc>
          <w:tcPr>
            <w:tcW w:w="5247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w w:val="80"/>
                <w:sz w:val="20"/>
              </w:rPr>
              <w:t>Corso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Progettazione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w w:val="80"/>
                <w:sz w:val="20"/>
              </w:rPr>
              <w:t>Calcolo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strutturale</w:t>
            </w:r>
          </w:p>
          <w:p>
            <w:pPr>
              <w:pStyle w:val="TableParagraph"/>
              <w:spacing w:line="213" w:lineRule="exact" w:before="1"/>
              <w:rPr>
                <w:sz w:val="20"/>
              </w:rPr>
            </w:pPr>
            <w:r>
              <w:rPr>
                <w:w w:val="80"/>
                <w:sz w:val="20"/>
              </w:rPr>
              <w:t>Durata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12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spacing w:val="-5"/>
                <w:w w:val="80"/>
                <w:sz w:val="20"/>
              </w:rPr>
              <w:t>ore</w:t>
            </w:r>
          </w:p>
        </w:tc>
        <w:tc>
          <w:tcPr>
            <w:tcW w:w="1949" w:type="dxa"/>
          </w:tcPr>
          <w:p>
            <w:pPr>
              <w:pStyle w:val="TableParagraph"/>
              <w:spacing w:line="210" w:lineRule="exact" w:before="228"/>
              <w:ind w:left="108"/>
              <w:rPr>
                <w:sz w:val="20"/>
              </w:rPr>
            </w:pPr>
            <w:r>
              <w:rPr>
                <w:w w:val="85"/>
                <w:sz w:val="20"/>
              </w:rPr>
              <w:t>p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-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learning</w:t>
            </w:r>
          </w:p>
        </w:tc>
      </w:tr>
      <w:tr>
        <w:trPr>
          <w:trHeight w:val="691" w:hRule="atLeast"/>
        </w:trPr>
        <w:tc>
          <w:tcPr>
            <w:tcW w:w="2660" w:type="dxa"/>
          </w:tcPr>
          <w:p>
            <w:pPr>
              <w:pStyle w:val="TableParagraph"/>
              <w:spacing w:before="225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07.01.2017</w:t>
            </w:r>
          </w:p>
        </w:tc>
        <w:tc>
          <w:tcPr>
            <w:tcW w:w="5247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80"/>
                <w:sz w:val="20"/>
              </w:rPr>
              <w:t>Corso di Aggiornamento per Coordinatore per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la Sicurezza – D. Lgs. </w:t>
            </w:r>
            <w:r>
              <w:rPr>
                <w:spacing w:val="-2"/>
                <w:w w:val="95"/>
                <w:sz w:val="20"/>
              </w:rPr>
              <w:t>81/2008</w:t>
            </w:r>
          </w:p>
          <w:p>
            <w:pPr>
              <w:pStyle w:val="TableParagraph"/>
              <w:spacing w:line="215" w:lineRule="exact" w:before="3"/>
              <w:rPr>
                <w:sz w:val="20"/>
              </w:rPr>
            </w:pPr>
            <w:r>
              <w:rPr>
                <w:w w:val="80"/>
                <w:sz w:val="20"/>
              </w:rPr>
              <w:t>Durata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40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spacing w:val="-5"/>
                <w:w w:val="80"/>
                <w:sz w:val="20"/>
              </w:rPr>
              <w:t>ore</w:t>
            </w:r>
          </w:p>
        </w:tc>
        <w:tc>
          <w:tcPr>
            <w:tcW w:w="1949" w:type="dxa"/>
          </w:tcPr>
          <w:p>
            <w:pPr>
              <w:pStyle w:val="TableParagraph"/>
              <w:spacing w:before="228"/>
              <w:ind w:left="108"/>
              <w:rPr>
                <w:sz w:val="20"/>
              </w:rPr>
            </w:pPr>
            <w:r>
              <w:rPr>
                <w:w w:val="85"/>
                <w:sz w:val="20"/>
              </w:rPr>
              <w:t>p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-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learning</w:t>
            </w:r>
          </w:p>
        </w:tc>
      </w:tr>
      <w:tr>
        <w:trPr>
          <w:trHeight w:val="578" w:hRule="atLeast"/>
        </w:trPr>
        <w:tc>
          <w:tcPr>
            <w:tcW w:w="2660" w:type="dxa"/>
          </w:tcPr>
          <w:p>
            <w:pPr>
              <w:pStyle w:val="TableParagraph"/>
              <w:spacing w:before="167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22.09.2017</w:t>
            </w:r>
          </w:p>
        </w:tc>
        <w:tc>
          <w:tcPr>
            <w:tcW w:w="5247" w:type="dxa"/>
          </w:tcPr>
          <w:p>
            <w:pPr>
              <w:pStyle w:val="TableParagraph"/>
              <w:spacing w:line="230" w:lineRule="atLeast" w:before="98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Giornata formativa – SCIA, CILA e PERMESSO DI COSTRUIRE, </w:t>
            </w:r>
            <w:r>
              <w:rPr>
                <w:w w:val="85"/>
                <w:sz w:val="20"/>
              </w:rPr>
              <w:t>stato dell‟arte in materia edilizia</w:t>
            </w:r>
          </w:p>
        </w:tc>
        <w:tc>
          <w:tcPr>
            <w:tcW w:w="1949" w:type="dxa"/>
          </w:tcPr>
          <w:p>
            <w:pPr>
              <w:pStyle w:val="TableParagraph"/>
              <w:spacing w:before="238"/>
              <w:ind w:left="108"/>
              <w:rPr>
                <w:sz w:val="20"/>
              </w:rPr>
            </w:pPr>
            <w:r>
              <w:rPr>
                <w:w w:val="85"/>
                <w:sz w:val="20"/>
              </w:rPr>
              <w:t>IFEL</w:t>
            </w:r>
            <w:r>
              <w:rPr>
                <w:spacing w:val="-6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w w:val="85"/>
                <w:sz w:val="20"/>
              </w:rPr>
              <w:t>Anci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Sardegna</w:t>
            </w:r>
          </w:p>
        </w:tc>
      </w:tr>
      <w:tr>
        <w:trPr>
          <w:trHeight w:val="577" w:hRule="atLeast"/>
        </w:trPr>
        <w:tc>
          <w:tcPr>
            <w:tcW w:w="2660" w:type="dxa"/>
          </w:tcPr>
          <w:p>
            <w:pPr>
              <w:pStyle w:val="TableParagraph"/>
              <w:spacing w:before="17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03.05.2018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/>
              <w:ind w:left="218" w:right="283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Il Regolamento Europeo sulla Privacy e </w:t>
            </w:r>
            <w:r>
              <w:rPr>
                <w:w w:val="85"/>
                <w:sz w:val="20"/>
              </w:rPr>
              <w:t>gli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Enti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Locali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Adempimenti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Giuridici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Profili Organizzativi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580" w:hRule="atLeast"/>
        </w:trPr>
        <w:tc>
          <w:tcPr>
            <w:tcW w:w="2660" w:type="dxa"/>
          </w:tcPr>
          <w:p>
            <w:pPr>
              <w:pStyle w:val="TableParagraph"/>
              <w:spacing w:before="17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27.06.2018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/>
              <w:ind w:left="218"/>
              <w:rPr>
                <w:sz w:val="20"/>
              </w:rPr>
            </w:pPr>
            <w:r>
              <w:rPr>
                <w:w w:val="85"/>
                <w:sz w:val="20"/>
              </w:rPr>
              <w:t>Giornata di Formazione – Le nuove linee guida Anac per gli </w:t>
            </w:r>
            <w:r>
              <w:rPr>
                <w:w w:val="80"/>
                <w:sz w:val="20"/>
              </w:rPr>
              <w:t>affidamenti sotto soglia e la gestione del principio di rotazione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578" w:hRule="atLeast"/>
        </w:trPr>
        <w:tc>
          <w:tcPr>
            <w:tcW w:w="2660" w:type="dxa"/>
          </w:tcPr>
          <w:p>
            <w:pPr>
              <w:pStyle w:val="TableParagraph"/>
              <w:spacing w:before="17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05.06.2018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/>
              <w:rPr>
                <w:sz w:val="20"/>
              </w:rPr>
            </w:pPr>
            <w:r>
              <w:rPr>
                <w:w w:val="80"/>
                <w:sz w:val="20"/>
              </w:rPr>
              <w:t>Il sistema tecnico – giuridico della tutela paesaggistica: Il regime </w:t>
            </w:r>
            <w:r>
              <w:rPr>
                <w:spacing w:val="-2"/>
                <w:w w:val="95"/>
                <w:sz w:val="20"/>
              </w:rPr>
              <w:t>vincolistico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 w:right="102"/>
              <w:rPr>
                <w:sz w:val="20"/>
              </w:rPr>
            </w:pPr>
            <w:r>
              <w:rPr>
                <w:w w:val="80"/>
                <w:sz w:val="20"/>
              </w:rPr>
              <w:t>Regione</w:t>
            </w:r>
            <w:r>
              <w:rPr>
                <w:spacing w:val="-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Autonoma </w:t>
            </w:r>
            <w:r>
              <w:rPr>
                <w:w w:val="90"/>
                <w:sz w:val="20"/>
              </w:rPr>
              <w:t>della Sardegna</w:t>
            </w:r>
          </w:p>
        </w:tc>
      </w:tr>
      <w:tr>
        <w:trPr>
          <w:trHeight w:val="580" w:hRule="atLeast"/>
        </w:trPr>
        <w:tc>
          <w:tcPr>
            <w:tcW w:w="2660" w:type="dxa"/>
          </w:tcPr>
          <w:p>
            <w:pPr>
              <w:pStyle w:val="TableParagraph"/>
              <w:spacing w:before="17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03.10.2018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/>
              <w:ind w:left="218" w:right="418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La Legge regionale in Sardegna in </w:t>
            </w:r>
            <w:r>
              <w:rPr>
                <w:w w:val="85"/>
                <w:sz w:val="20"/>
              </w:rPr>
              <w:t>tema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appalti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pubblici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Esame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novità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ed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aspetti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normativi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578" w:hRule="atLeast"/>
        </w:trPr>
        <w:tc>
          <w:tcPr>
            <w:tcW w:w="2660" w:type="dxa"/>
          </w:tcPr>
          <w:p>
            <w:pPr>
              <w:pStyle w:val="TableParagraph"/>
              <w:spacing w:before="17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14.12.2018</w:t>
            </w:r>
          </w:p>
        </w:tc>
        <w:tc>
          <w:tcPr>
            <w:tcW w:w="5247" w:type="dxa"/>
          </w:tcPr>
          <w:p>
            <w:pPr>
              <w:pStyle w:val="TableParagraph"/>
              <w:spacing w:line="242" w:lineRule="auto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Il sistema tecnico – giuridico della tutela paesaggistica: I </w:t>
            </w:r>
            <w:r>
              <w:rPr>
                <w:spacing w:val="-2"/>
                <w:w w:val="95"/>
                <w:sz w:val="20"/>
              </w:rPr>
              <w:t>procedimenti.</w:t>
            </w:r>
          </w:p>
        </w:tc>
        <w:tc>
          <w:tcPr>
            <w:tcW w:w="1949" w:type="dxa"/>
          </w:tcPr>
          <w:p>
            <w:pPr>
              <w:pStyle w:val="TableParagraph"/>
              <w:spacing w:line="242" w:lineRule="auto"/>
              <w:ind w:left="108" w:right="102"/>
              <w:rPr>
                <w:sz w:val="20"/>
              </w:rPr>
            </w:pPr>
            <w:r>
              <w:rPr>
                <w:w w:val="80"/>
                <w:sz w:val="20"/>
              </w:rPr>
              <w:t>Regione</w:t>
            </w:r>
            <w:r>
              <w:rPr>
                <w:spacing w:val="-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Autonoma </w:t>
            </w:r>
            <w:r>
              <w:rPr>
                <w:w w:val="90"/>
                <w:sz w:val="20"/>
              </w:rPr>
              <w:t>della Sardegna</w:t>
            </w:r>
          </w:p>
        </w:tc>
      </w:tr>
      <w:tr>
        <w:trPr>
          <w:trHeight w:val="578" w:hRule="atLeast"/>
        </w:trPr>
        <w:tc>
          <w:tcPr>
            <w:tcW w:w="2660" w:type="dxa"/>
          </w:tcPr>
          <w:p>
            <w:pPr>
              <w:pStyle w:val="TableParagraph"/>
              <w:spacing w:before="17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08.02.2019</w:t>
            </w:r>
          </w:p>
        </w:tc>
        <w:tc>
          <w:tcPr>
            <w:tcW w:w="5247" w:type="dxa"/>
          </w:tcPr>
          <w:p>
            <w:pPr>
              <w:pStyle w:val="TableParagraph"/>
              <w:spacing w:line="244" w:lineRule="auto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Principi generali del procedimento unico </w:t>
            </w:r>
            <w:r>
              <w:rPr>
                <w:spacing w:val="-2"/>
                <w:w w:val="95"/>
                <w:sz w:val="20"/>
              </w:rPr>
              <w:t>SUAPE</w:t>
            </w:r>
          </w:p>
        </w:tc>
        <w:tc>
          <w:tcPr>
            <w:tcW w:w="1949" w:type="dxa"/>
          </w:tcPr>
          <w:p>
            <w:pPr>
              <w:pStyle w:val="TableParagraph"/>
              <w:spacing w:line="244" w:lineRule="auto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808" w:hRule="atLeast"/>
        </w:trPr>
        <w:tc>
          <w:tcPr>
            <w:tcW w:w="2660" w:type="dxa"/>
          </w:tcPr>
          <w:p>
            <w:pPr>
              <w:pStyle w:val="TableParagraph"/>
              <w:spacing w:before="40"/>
              <w:ind w:left="0"/>
              <w:rPr>
                <w:rFonts w:ascii="Calibri"/>
                <w:b/>
                <w:sz w:val="20"/>
              </w:rPr>
            </w:pPr>
          </w:p>
          <w:p>
            <w:pPr>
              <w:pStyle w:val="TableParagraph"/>
              <w:spacing w:before="1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26.06.2019</w:t>
            </w:r>
          </w:p>
        </w:tc>
        <w:tc>
          <w:tcPr>
            <w:tcW w:w="5247" w:type="dxa"/>
          </w:tcPr>
          <w:p>
            <w:pPr>
              <w:pStyle w:val="TableParagraph"/>
              <w:spacing w:line="242" w:lineRule="auto"/>
              <w:ind w:right="283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Affidamenti pubblici sotto soglia alla luce </w:t>
            </w:r>
            <w:r>
              <w:rPr>
                <w:w w:val="85"/>
                <w:sz w:val="20"/>
              </w:rPr>
              <w:t>del correttivo e delle linee guida anac – novità introdotte dalla </w:t>
            </w:r>
            <w:r>
              <w:rPr>
                <w:spacing w:val="-2"/>
                <w:w w:val="90"/>
                <w:sz w:val="20"/>
              </w:rPr>
              <w:t>finanziaria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per</w:t>
            </w:r>
            <w:r>
              <w:rPr>
                <w:spacing w:val="-4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l‟anno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2019</w:t>
            </w:r>
          </w:p>
        </w:tc>
        <w:tc>
          <w:tcPr>
            <w:tcW w:w="1949" w:type="dxa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  <w:tr>
        <w:trPr>
          <w:trHeight w:val="580" w:hRule="atLeast"/>
        </w:trPr>
        <w:tc>
          <w:tcPr>
            <w:tcW w:w="2660" w:type="dxa"/>
          </w:tcPr>
          <w:p>
            <w:pPr>
              <w:pStyle w:val="TableParagraph"/>
              <w:spacing w:before="170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13.10.2020</w:t>
            </w:r>
          </w:p>
        </w:tc>
        <w:tc>
          <w:tcPr>
            <w:tcW w:w="5247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80"/>
                <w:sz w:val="20"/>
              </w:rPr>
              <w:t>Giornata di Formazione – Dalla programmazione all‟esecuzione dei </w:t>
            </w:r>
            <w:r>
              <w:rPr>
                <w:spacing w:val="-2"/>
                <w:w w:val="95"/>
                <w:sz w:val="20"/>
              </w:rPr>
              <w:t>contratti</w:t>
            </w:r>
            <w:r>
              <w:rPr>
                <w:spacing w:val="-9"/>
                <w:w w:val="95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pubblici</w:t>
            </w:r>
          </w:p>
        </w:tc>
        <w:tc>
          <w:tcPr>
            <w:tcW w:w="1949" w:type="dxa"/>
          </w:tcPr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Unione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Comuni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– </w:t>
            </w:r>
            <w:r>
              <w:rPr>
                <w:spacing w:val="-2"/>
                <w:sz w:val="20"/>
              </w:rPr>
              <w:t>Perfugas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header="0" w:footer="860" w:top="1380" w:bottom="1060" w:left="992" w:right="992"/>
        </w:sectPr>
      </w:pPr>
    </w:p>
    <w:p>
      <w:pPr>
        <w:spacing w:before="34"/>
        <w:ind w:left="140" w:right="0" w:firstLine="0"/>
        <w:jc w:val="left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Allegato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2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-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ESPERIENZE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LAVORATIVE</w:t>
      </w:r>
      <w:r>
        <w:rPr>
          <w:rFonts w:ascii="Calibri" w:hAnsi="Calibri"/>
          <w:b/>
          <w:spacing w:val="-2"/>
          <w:sz w:val="22"/>
        </w:rPr>
        <w:t> </w:t>
      </w:r>
      <w:r>
        <w:rPr>
          <w:rFonts w:ascii="Calibri" w:hAnsi="Calibri"/>
          <w:b/>
          <w:sz w:val="22"/>
        </w:rPr>
        <w:t>–</w:t>
      </w:r>
      <w:r>
        <w:rPr>
          <w:rFonts w:ascii="Calibri" w:hAnsi="Calibri"/>
          <w:b/>
          <w:spacing w:val="-6"/>
          <w:sz w:val="22"/>
        </w:rPr>
        <w:t> </w:t>
      </w:r>
      <w:r>
        <w:rPr>
          <w:rFonts w:ascii="Calibri" w:hAnsi="Calibri"/>
          <w:b/>
          <w:sz w:val="22"/>
        </w:rPr>
        <w:t>LIBERA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pacing w:val="-2"/>
          <w:sz w:val="22"/>
        </w:rPr>
        <w:t>PROFESSIONE</w:t>
      </w:r>
    </w:p>
    <w:p>
      <w:pPr>
        <w:pStyle w:val="BodyText"/>
        <w:spacing w:before="199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772"/>
      </w:tblGrid>
      <w:tr>
        <w:trPr>
          <w:trHeight w:val="1617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Oggetto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dell‟incarico</w:t>
            </w:r>
          </w:p>
        </w:tc>
        <w:tc>
          <w:tcPr>
            <w:tcW w:w="6772" w:type="dxa"/>
          </w:tcPr>
          <w:p>
            <w:pPr>
              <w:pStyle w:val="TableParagraph"/>
              <w:spacing w:line="242" w:lineRule="auto"/>
              <w:ind w:right="96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P.I.A.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SS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09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–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II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ATTO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AGGIUNTIVO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–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COD.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REG.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09.22.AA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–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PROGETTO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DI COMPLETAMENTO</w:t>
            </w:r>
            <w:r>
              <w:rPr>
                <w:spacing w:val="-4"/>
                <w:sz w:val="20"/>
              </w:rPr>
              <w:t> DEGLI</w:t>
            </w:r>
            <w:r>
              <w:rPr>
                <w:spacing w:val="-4"/>
                <w:sz w:val="20"/>
              </w:rPr>
              <w:t> INTERVENTI</w:t>
            </w:r>
            <w:r>
              <w:rPr>
                <w:spacing w:val="-4"/>
                <w:sz w:val="20"/>
              </w:rPr>
              <w:t> NEL</w:t>
            </w:r>
            <w:r>
              <w:rPr>
                <w:spacing w:val="-4"/>
                <w:sz w:val="20"/>
              </w:rPr>
              <w:t> PARCO</w:t>
            </w:r>
            <w:r>
              <w:rPr>
                <w:spacing w:val="-4"/>
                <w:sz w:val="20"/>
              </w:rPr>
              <w:t> ARCHEOLOGICO</w:t>
            </w:r>
            <w:r>
              <w:rPr>
                <w:spacing w:val="-4"/>
                <w:sz w:val="20"/>
              </w:rPr>
              <w:t> – </w:t>
            </w:r>
            <w:r>
              <w:rPr>
                <w:w w:val="85"/>
                <w:sz w:val="20"/>
              </w:rPr>
              <w:t>NATURALISTICO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SAN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GIOVANNI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-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(INCARICO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CONGIUNTO);</w:t>
            </w:r>
          </w:p>
          <w:p>
            <w:pPr>
              <w:pStyle w:val="TableParagraph"/>
              <w:spacing w:before="11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Redazione del progetto preliminare, definitivo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– esecutivo, coordinamento della sicurezza in fase di progetto, coordinamento della sicurezza in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fase di esecuzione, </w:t>
            </w:r>
            <w:r>
              <w:rPr>
                <w:rFonts w:ascii="Arial" w:hAnsi="Arial"/>
                <w:b/>
                <w:w w:val="85"/>
                <w:sz w:val="20"/>
              </w:rPr>
              <w:t>direzione, misura e contabilità dei lavori.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Categoria,classe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80"/>
                <w:sz w:val="20"/>
              </w:rPr>
              <w:t>Categoria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principale: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/>
                <w:b/>
                <w:spacing w:val="-5"/>
                <w:w w:val="80"/>
                <w:sz w:val="20"/>
              </w:rPr>
              <w:t>1e</w:t>
            </w:r>
            <w:r>
              <w:rPr>
                <w:spacing w:val="-5"/>
                <w:w w:val="80"/>
                <w:sz w:val="20"/>
              </w:rPr>
              <w:t>;</w:t>
            </w:r>
          </w:p>
        </w:tc>
      </w:tr>
      <w:tr>
        <w:trPr>
          <w:trHeight w:val="398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importo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Lavori: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300.000,00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committente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COMUNITA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MONTANA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N°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2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“SU</w:t>
            </w:r>
            <w:r>
              <w:rPr>
                <w:rFonts w:ascii="Arial" w:hAnsi="Arial"/>
                <w:b/>
                <w:spacing w:val="-1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SASSU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ANGLONA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GALLURA”</w:t>
            </w:r>
          </w:p>
        </w:tc>
      </w:tr>
      <w:tr>
        <w:trPr>
          <w:trHeight w:val="398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anno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conferimento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w w:val="90"/>
                <w:sz w:val="20"/>
              </w:rPr>
              <w:t>2005</w:t>
            </w:r>
          </w:p>
        </w:tc>
      </w:tr>
    </w:tbl>
    <w:p>
      <w:pPr>
        <w:pStyle w:val="BodyText"/>
        <w:spacing w:before="134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772"/>
      </w:tblGrid>
      <w:tr>
        <w:trPr>
          <w:trHeight w:val="928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Oggetto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dell‟incarico</w:t>
            </w:r>
          </w:p>
        </w:tc>
        <w:tc>
          <w:tcPr>
            <w:tcW w:w="6772" w:type="dxa"/>
          </w:tcPr>
          <w:p>
            <w:pPr>
              <w:pStyle w:val="TableParagraph"/>
              <w:spacing w:line="244" w:lineRule="auto"/>
              <w:rPr>
                <w:sz w:val="20"/>
              </w:rPr>
            </w:pPr>
            <w:r>
              <w:rPr>
                <w:w w:val="80"/>
                <w:sz w:val="20"/>
              </w:rPr>
              <w:t>LAVORI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MANUTENZIONE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STRAORDINARIA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DA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ESEGUIRSI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PRESSO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L‟EDIFICIO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SEDE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LICEO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CLASSICO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IN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VIA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CARDUCCI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MADDALENA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(OT)</w:t>
            </w:r>
          </w:p>
          <w:p>
            <w:pPr>
              <w:pStyle w:val="TableParagraph"/>
              <w:spacing w:before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Redazione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progetto</w:t>
            </w:r>
            <w:r>
              <w:rPr>
                <w:rFonts w:ascii="Arial"/>
                <w:b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preliminare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10"/>
                <w:w w:val="80"/>
                <w:sz w:val="20"/>
              </w:rPr>
              <w:t>.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Categoria,classe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w w:val="80"/>
                <w:sz w:val="20"/>
              </w:rPr>
              <w:t>Categoria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principale: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/>
                <w:b/>
                <w:spacing w:val="-5"/>
                <w:w w:val="80"/>
                <w:sz w:val="20"/>
              </w:rPr>
              <w:t>1d</w:t>
            </w:r>
            <w:r>
              <w:rPr>
                <w:spacing w:val="-5"/>
                <w:w w:val="80"/>
                <w:sz w:val="20"/>
              </w:rPr>
              <w:t>;</w:t>
            </w:r>
          </w:p>
        </w:tc>
      </w:tr>
      <w:tr>
        <w:trPr>
          <w:trHeight w:val="397" w:hRule="atLeast"/>
        </w:trPr>
        <w:tc>
          <w:tcPr>
            <w:tcW w:w="3085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importo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7" w:lineRule="exac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Lavori: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100.000,00</w:t>
            </w:r>
          </w:p>
        </w:tc>
      </w:tr>
      <w:tr>
        <w:trPr>
          <w:trHeight w:val="398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committente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PROVINCIA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DI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SASSARI</w:t>
            </w:r>
          </w:p>
        </w:tc>
      </w:tr>
      <w:tr>
        <w:trPr>
          <w:trHeight w:val="396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anno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conferimento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w w:val="90"/>
                <w:sz w:val="20"/>
              </w:rPr>
              <w:t>2005</w:t>
            </w:r>
          </w:p>
        </w:tc>
      </w:tr>
    </w:tbl>
    <w:p>
      <w:pPr>
        <w:pStyle w:val="BodyText"/>
        <w:spacing w:before="134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772"/>
      </w:tblGrid>
      <w:tr>
        <w:trPr>
          <w:trHeight w:val="1617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Oggetto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dell‟incarico</w:t>
            </w:r>
          </w:p>
        </w:tc>
        <w:tc>
          <w:tcPr>
            <w:tcW w:w="6772" w:type="dxa"/>
          </w:tcPr>
          <w:p>
            <w:pPr>
              <w:pStyle w:val="TableParagraph"/>
              <w:spacing w:line="244" w:lineRule="auto"/>
              <w:ind w:right="102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PROGETTO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PER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RISTRUTTURAZIONE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L‟ADEGUAMENTO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ALLE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NORMATIVE VIGENTI</w:t>
            </w:r>
            <w:r>
              <w:rPr>
                <w:w w:val="85"/>
                <w:sz w:val="20"/>
              </w:rPr>
              <w:t> DELL‟</w:t>
            </w:r>
            <w:r>
              <w:rPr>
                <w:w w:val="85"/>
                <w:sz w:val="20"/>
              </w:rPr>
              <w:t> IMMOBILE</w:t>
            </w:r>
            <w:r>
              <w:rPr>
                <w:w w:val="85"/>
                <w:sz w:val="20"/>
              </w:rPr>
              <w:t> “EX</w:t>
            </w:r>
            <w:r>
              <w:rPr>
                <w:w w:val="85"/>
                <w:sz w:val="20"/>
              </w:rPr>
              <w:t> SCUOLA</w:t>
            </w:r>
            <w:r>
              <w:rPr>
                <w:w w:val="85"/>
                <w:sz w:val="20"/>
              </w:rPr>
              <w:t> MATERNA”</w:t>
            </w:r>
            <w:r>
              <w:rPr>
                <w:w w:val="85"/>
                <w:sz w:val="20"/>
              </w:rPr>
              <w:t> A</w:t>
            </w:r>
            <w:r>
              <w:rPr>
                <w:w w:val="85"/>
                <w:sz w:val="20"/>
              </w:rPr>
              <w:t> VALLEDORIA</w:t>
            </w:r>
            <w:r>
              <w:rPr>
                <w:w w:val="85"/>
                <w:sz w:val="20"/>
              </w:rPr>
              <w:t> IN</w:t>
            </w:r>
            <w:r>
              <w:rPr>
                <w:w w:val="85"/>
                <w:sz w:val="20"/>
              </w:rPr>
              <w:t> LOC.</w:t>
            </w:r>
            <w:r>
              <w:rPr>
                <w:w w:val="85"/>
                <w:sz w:val="20"/>
              </w:rPr>
              <w:t> LA CIACCIA - (INCARICO CONGIUNTO)</w:t>
            </w:r>
          </w:p>
          <w:p>
            <w:pPr>
              <w:pStyle w:val="TableParagraph"/>
              <w:spacing w:before="11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Redazione del progetto preliminare, definitivo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– esecutivo, coordinamento della sicurezza in fase di progetto, coordinamento della sicurezza in fase di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esecuzione, </w:t>
            </w:r>
            <w:r>
              <w:rPr>
                <w:rFonts w:ascii="Arial" w:hAnsi="Arial"/>
                <w:b/>
                <w:w w:val="85"/>
                <w:sz w:val="20"/>
              </w:rPr>
              <w:t>direzione, misura e contabilità dei lavori.</w:t>
            </w:r>
          </w:p>
        </w:tc>
      </w:tr>
      <w:tr>
        <w:trPr>
          <w:trHeight w:val="397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Categoria,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classe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w w:val="80"/>
                <w:sz w:val="20"/>
              </w:rPr>
              <w:t>Categoria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principale:</w:t>
            </w:r>
            <w:r>
              <w:rPr>
                <w:spacing w:val="43"/>
                <w:sz w:val="20"/>
              </w:rPr>
              <w:t> </w:t>
            </w:r>
            <w:r>
              <w:rPr>
                <w:rFonts w:ascii="Arial"/>
                <w:b/>
                <w:spacing w:val="-5"/>
                <w:w w:val="80"/>
                <w:sz w:val="20"/>
              </w:rPr>
              <w:t>1b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importo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Lavori: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39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130.000,00</w:t>
            </w:r>
          </w:p>
        </w:tc>
      </w:tr>
      <w:tr>
        <w:trPr>
          <w:trHeight w:val="397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committente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AGENZIA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LAORE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SARDEGNA</w:t>
            </w:r>
          </w:p>
        </w:tc>
      </w:tr>
      <w:tr>
        <w:trPr>
          <w:trHeight w:val="398" w:hRule="atLeast"/>
        </w:trPr>
        <w:tc>
          <w:tcPr>
            <w:tcW w:w="3085" w:type="dxa"/>
          </w:tcPr>
          <w:p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anno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conferimento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w w:val="90"/>
                <w:sz w:val="20"/>
              </w:rPr>
              <w:t>2008</w:t>
            </w:r>
          </w:p>
        </w:tc>
      </w:tr>
    </w:tbl>
    <w:p>
      <w:pPr>
        <w:pStyle w:val="BodyText"/>
        <w:rPr>
          <w:rFonts w:ascii="Calibri"/>
          <w:b/>
        </w:rPr>
      </w:pPr>
    </w:p>
    <w:p>
      <w:pPr>
        <w:pStyle w:val="BodyText"/>
        <w:spacing w:before="73" w:after="1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772"/>
      </w:tblGrid>
      <w:tr>
        <w:trPr>
          <w:trHeight w:val="1389" w:hRule="atLeast"/>
        </w:trPr>
        <w:tc>
          <w:tcPr>
            <w:tcW w:w="3085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Oggetto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dell‟incarico</w:t>
            </w:r>
          </w:p>
        </w:tc>
        <w:tc>
          <w:tcPr>
            <w:tcW w:w="67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w w:val="80"/>
                <w:sz w:val="20"/>
              </w:rPr>
              <w:t>PROGETTO PER LA REALIZZAZIONE IMPIANTI FOTOVOLTAICO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– MINIEOLICO SU </w:t>
            </w:r>
            <w:r>
              <w:rPr>
                <w:w w:val="90"/>
                <w:sz w:val="20"/>
              </w:rPr>
              <w:t>IMMOBILI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COMUNALI</w:t>
            </w:r>
          </w:p>
          <w:p>
            <w:pPr>
              <w:pStyle w:val="TableParagraph"/>
              <w:spacing w:before="122"/>
              <w:ind w:right="135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redazione del progetto definitivo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– esecutivo, coordinamento della sicurezza in fase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di progetto, coordinamento della sicurezza in fase di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esecuzione, direzione, misura</w:t>
            </w:r>
            <w:r>
              <w:rPr>
                <w:rFonts w:ascii="Arial" w:hAnsi="Arial"/>
                <w:b/>
                <w:spacing w:val="8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e</w:t>
            </w:r>
            <w:r>
              <w:rPr>
                <w:rFonts w:ascii="Arial" w:hAnsi="Arial"/>
                <w:b/>
                <w:spacing w:val="-9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contabilità</w:t>
            </w:r>
            <w:r>
              <w:rPr>
                <w:rFonts w:ascii="Arial" w:hAnsi="Arial"/>
                <w:b/>
                <w:spacing w:val="-8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dei</w:t>
            </w:r>
            <w:r>
              <w:rPr>
                <w:rFonts w:ascii="Arial" w:hAnsi="Arial"/>
                <w:b/>
                <w:spacing w:val="-8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lavori.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Categoria,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classe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w w:val="80"/>
                <w:sz w:val="20"/>
              </w:rPr>
              <w:t>Categoria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principale:</w:t>
            </w:r>
            <w:r>
              <w:rPr>
                <w:spacing w:val="43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IIIa</w:t>
            </w:r>
          </w:p>
        </w:tc>
      </w:tr>
      <w:tr>
        <w:trPr>
          <w:trHeight w:val="398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importo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Lavori: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39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400.000,00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committente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COMUNE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DI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TERGU</w:t>
            </w:r>
          </w:p>
        </w:tc>
      </w:tr>
      <w:tr>
        <w:trPr>
          <w:trHeight w:val="398" w:hRule="atLeast"/>
        </w:trPr>
        <w:tc>
          <w:tcPr>
            <w:tcW w:w="3085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anno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conferimento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w w:val="90"/>
                <w:sz w:val="20"/>
              </w:rPr>
              <w:t>2012</w:t>
            </w:r>
          </w:p>
        </w:tc>
      </w:tr>
    </w:tbl>
    <w:p>
      <w:pPr>
        <w:pStyle w:val="TableParagraph"/>
        <w:spacing w:after="0" w:line="227" w:lineRule="exact"/>
        <w:rPr>
          <w:rFonts w:ascii="Arial"/>
          <w:b/>
          <w:sz w:val="20"/>
        </w:rPr>
        <w:sectPr>
          <w:pgSz w:w="11910" w:h="16840"/>
          <w:pgMar w:header="0" w:footer="860" w:top="1360" w:bottom="1060" w:left="992" w:right="992"/>
        </w:sect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772"/>
      </w:tblGrid>
      <w:tr>
        <w:trPr>
          <w:trHeight w:val="1386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Oggetto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dell‟incarico</w:t>
            </w:r>
          </w:p>
        </w:tc>
        <w:tc>
          <w:tcPr>
            <w:tcW w:w="6772" w:type="dxa"/>
          </w:tcPr>
          <w:p>
            <w:pPr>
              <w:pStyle w:val="TableParagraph"/>
              <w:spacing w:line="242" w:lineRule="auto"/>
              <w:ind w:right="90"/>
              <w:rPr>
                <w:sz w:val="20"/>
              </w:rPr>
            </w:pPr>
            <w:r>
              <w:rPr>
                <w:w w:val="80"/>
                <w:sz w:val="20"/>
              </w:rPr>
              <w:t>PROGETTO PER LA SISTEMAZIONE STRADE INTERNE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E RIQUALIFICAZIONE </w:t>
            </w:r>
            <w:r>
              <w:rPr>
                <w:w w:val="85"/>
                <w:sz w:val="20"/>
              </w:rPr>
              <w:t>URBANA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IN VIA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ITALIA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NEL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CENTRO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ABITATO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TERGU</w:t>
            </w:r>
          </w:p>
          <w:p>
            <w:pPr>
              <w:pStyle w:val="TableParagraph"/>
              <w:spacing w:before="1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redazione del progetto preliminare, definitivo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– esecutivo, coordinamento della sicurezza in fase di progetto, coordinamento della sicurezza in fase di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esecuzione, </w:t>
            </w:r>
            <w:r>
              <w:rPr>
                <w:rFonts w:ascii="Arial" w:hAnsi="Arial"/>
                <w:b/>
                <w:w w:val="85"/>
                <w:sz w:val="20"/>
              </w:rPr>
              <w:t>direzione, misura e contabilità dei lavori.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Categoria,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classe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w w:val="80"/>
                <w:sz w:val="20"/>
              </w:rPr>
              <w:t>Categoria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principale:</w:t>
            </w:r>
            <w:r>
              <w:rPr>
                <w:spacing w:val="43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VI</w:t>
            </w:r>
            <w:r>
              <w:rPr>
                <w:rFonts w:ascii="Arial"/>
                <w:b/>
                <w:spacing w:val="-9"/>
                <w:sz w:val="20"/>
              </w:rPr>
              <w:t> </w:t>
            </w:r>
            <w:r>
              <w:rPr>
                <w:rFonts w:ascii="Arial"/>
                <w:b/>
                <w:spacing w:val="-10"/>
                <w:w w:val="80"/>
                <w:sz w:val="20"/>
              </w:rPr>
              <w:t>a</w:t>
            </w:r>
          </w:p>
        </w:tc>
      </w:tr>
      <w:tr>
        <w:trPr>
          <w:trHeight w:val="398" w:hRule="atLeast"/>
        </w:trPr>
        <w:tc>
          <w:tcPr>
            <w:tcW w:w="3085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importo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7" w:lineRule="exac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Lavori: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39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118.463,18</w:t>
            </w:r>
          </w:p>
        </w:tc>
      </w:tr>
      <w:tr>
        <w:trPr>
          <w:trHeight w:val="397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committente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COMUNE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DI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TERGU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anno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conferimento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w w:val="90"/>
                <w:sz w:val="20"/>
              </w:rPr>
              <w:t>2012</w:t>
            </w:r>
          </w:p>
        </w:tc>
      </w:tr>
    </w:tbl>
    <w:p>
      <w:pPr>
        <w:pStyle w:val="BodyText"/>
        <w:spacing w:before="150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772"/>
      </w:tblGrid>
      <w:tr>
        <w:trPr>
          <w:trHeight w:val="1156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Oggetto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dell‟incarico</w:t>
            </w:r>
          </w:p>
        </w:tc>
        <w:tc>
          <w:tcPr>
            <w:tcW w:w="6772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w w:val="80"/>
                <w:sz w:val="20"/>
              </w:rPr>
              <w:t>PROGETTO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INTERVENTI</w:t>
            </w:r>
            <w:r>
              <w:rPr>
                <w:spacing w:val="2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RIQUALIFICAZIONE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URBANA</w:t>
            </w:r>
            <w:r>
              <w:rPr>
                <w:spacing w:val="-1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AMBITI</w:t>
            </w:r>
            <w:r>
              <w:rPr>
                <w:sz w:val="20"/>
              </w:rPr>
              <w:t> </w:t>
            </w:r>
            <w:r>
              <w:rPr>
                <w:spacing w:val="-5"/>
                <w:w w:val="80"/>
                <w:sz w:val="20"/>
              </w:rPr>
              <w:t>ERP</w:t>
            </w:r>
          </w:p>
          <w:p>
            <w:pPr>
              <w:pStyle w:val="TableParagraph"/>
              <w:spacing w:before="11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redazione del progetto preliminare, definitivo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– esecutivo, coordinamento della sicurezza in fase di progetto, coordinamento della sicurezza in fase di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esecuzione, </w:t>
            </w:r>
            <w:r>
              <w:rPr>
                <w:rFonts w:ascii="Arial" w:hAnsi="Arial"/>
                <w:b/>
                <w:w w:val="85"/>
                <w:sz w:val="20"/>
              </w:rPr>
              <w:t>direzione, misura e contabilità dei lavori.</w:t>
            </w:r>
          </w:p>
        </w:tc>
      </w:tr>
      <w:tr>
        <w:trPr>
          <w:trHeight w:val="397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Categoria,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classe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w w:val="80"/>
                <w:sz w:val="20"/>
              </w:rPr>
              <w:t>Categoria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principale: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P.03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(ex.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pacing w:val="-5"/>
                <w:w w:val="80"/>
                <w:sz w:val="20"/>
              </w:rPr>
              <w:t>1a)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importo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Lavori: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39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80.000,00</w:t>
            </w:r>
          </w:p>
        </w:tc>
      </w:tr>
      <w:tr>
        <w:trPr>
          <w:trHeight w:val="397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committente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COMUNE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DI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MUROS</w:t>
            </w:r>
          </w:p>
        </w:tc>
      </w:tr>
      <w:tr>
        <w:trPr>
          <w:trHeight w:val="397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anno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conferimento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w w:val="90"/>
                <w:sz w:val="20"/>
              </w:rPr>
              <w:t>2015</w:t>
            </w:r>
          </w:p>
        </w:tc>
      </w:tr>
    </w:tbl>
    <w:p>
      <w:pPr>
        <w:pStyle w:val="BodyText"/>
        <w:rPr>
          <w:rFonts w:ascii="Calibri"/>
          <w:b/>
        </w:rPr>
      </w:pPr>
    </w:p>
    <w:p>
      <w:pPr>
        <w:pStyle w:val="BodyText"/>
        <w:spacing w:before="74" w:after="1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772"/>
      </w:tblGrid>
      <w:tr>
        <w:trPr>
          <w:trHeight w:val="928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Oggetto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dell‟incarico</w:t>
            </w:r>
          </w:p>
        </w:tc>
        <w:tc>
          <w:tcPr>
            <w:tcW w:w="6772" w:type="dxa"/>
          </w:tcPr>
          <w:p>
            <w:pPr>
              <w:pStyle w:val="TableParagraph"/>
              <w:spacing w:line="244" w:lineRule="auto"/>
              <w:rPr>
                <w:sz w:val="20"/>
              </w:rPr>
            </w:pPr>
            <w:r>
              <w:rPr>
                <w:w w:val="85"/>
                <w:sz w:val="20"/>
              </w:rPr>
              <w:t>PROGETTAZIONE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PER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PARTECIPAZIONE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BANDI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REGIONALI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AI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FINI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DEL </w:t>
            </w:r>
            <w:r>
              <w:rPr>
                <w:w w:val="80"/>
                <w:sz w:val="20"/>
              </w:rPr>
              <w:t>CONSEGUIMENTO FINANZIAMENTI PER ESECUZIONE DI OPERE PUBBLICHE</w:t>
            </w:r>
          </w:p>
          <w:p>
            <w:pPr>
              <w:pStyle w:val="TableParagraph"/>
              <w:spacing w:before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redazione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progetto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preliminare,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definitivo</w:t>
            </w:r>
            <w:r>
              <w:rPr>
                <w:rFonts w:ascii="Arial"/>
                <w:b/>
                <w:spacing w:val="-1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-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esecutivo;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Categoria,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classe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w w:val="80"/>
                <w:sz w:val="20"/>
              </w:rPr>
              <w:t>Categoria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principale:</w:t>
            </w:r>
            <w:r>
              <w:rPr>
                <w:spacing w:val="43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varie</w:t>
            </w:r>
          </w:p>
        </w:tc>
      </w:tr>
      <w:tr>
        <w:trPr>
          <w:trHeight w:val="397" w:hRule="atLeast"/>
        </w:trPr>
        <w:tc>
          <w:tcPr>
            <w:tcW w:w="3085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importo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finanziamento:</w:t>
            </w:r>
            <w:r>
              <w:rPr>
                <w:spacing w:val="42"/>
                <w:sz w:val="20"/>
              </w:rPr>
              <w:t>  </w:t>
            </w:r>
            <w:r>
              <w:rPr>
                <w:rFonts w:ascii="Arial"/>
                <w:b/>
                <w:spacing w:val="-10"/>
                <w:w w:val="80"/>
                <w:sz w:val="20"/>
              </w:rPr>
              <w:t>-</w:t>
            </w:r>
          </w:p>
        </w:tc>
      </w:tr>
      <w:tr>
        <w:trPr>
          <w:trHeight w:val="397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committente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ENTI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90"/>
                <w:sz w:val="20"/>
              </w:rPr>
              <w:t>VARI</w:t>
            </w:r>
          </w:p>
        </w:tc>
      </w:tr>
      <w:tr>
        <w:trPr>
          <w:trHeight w:val="395" w:hRule="atLeast"/>
        </w:trPr>
        <w:tc>
          <w:tcPr>
            <w:tcW w:w="3085" w:type="dxa"/>
          </w:tcPr>
          <w:p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anno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conferimento</w:t>
            </w:r>
          </w:p>
        </w:tc>
        <w:tc>
          <w:tcPr>
            <w:tcW w:w="6772" w:type="dxa"/>
          </w:tcPr>
          <w:p>
            <w:pPr>
              <w:pStyle w:val="TableParagraph"/>
              <w:spacing w:line="225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2008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-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2010</w:t>
            </w:r>
          </w:p>
        </w:tc>
      </w:tr>
    </w:tbl>
    <w:p>
      <w:pPr>
        <w:pStyle w:val="BodyText"/>
        <w:rPr>
          <w:rFonts w:ascii="Calibri"/>
          <w:b/>
        </w:rPr>
      </w:pPr>
    </w:p>
    <w:p>
      <w:pPr>
        <w:pStyle w:val="BodyText"/>
        <w:spacing w:before="4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695"/>
      </w:tblGrid>
      <w:tr>
        <w:trPr>
          <w:trHeight w:val="1519" w:hRule="atLeast"/>
        </w:trPr>
        <w:tc>
          <w:tcPr>
            <w:tcW w:w="3085" w:type="dxa"/>
          </w:tcPr>
          <w:p>
            <w:pPr>
              <w:pStyle w:val="TableParagraph"/>
              <w:spacing w:before="225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2004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-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2020</w:t>
            </w:r>
          </w:p>
        </w:tc>
        <w:tc>
          <w:tcPr>
            <w:tcW w:w="6695" w:type="dxa"/>
          </w:tcPr>
          <w:p>
            <w:pPr>
              <w:pStyle w:val="TableParagraph"/>
              <w:spacing w:line="244" w:lineRule="auto"/>
              <w:ind w:right="100"/>
              <w:rPr>
                <w:sz w:val="20"/>
              </w:rPr>
            </w:pPr>
            <w:r>
              <w:rPr>
                <w:w w:val="80"/>
                <w:sz w:val="20"/>
              </w:rPr>
              <w:t>Nell‟ambito dell‟esercizio della libera professione per soggetti/enti privati sono stati </w:t>
            </w:r>
            <w:r>
              <w:rPr>
                <w:w w:val="85"/>
                <w:sz w:val="20"/>
              </w:rPr>
              <w:t>espletati incarichi nell‟ambito di: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00" w:val="left" w:leader="none"/>
              </w:tabs>
              <w:spacing w:line="240" w:lineRule="auto" w:before="116" w:after="0"/>
              <w:ind w:left="400" w:right="0" w:hanging="283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Pratiche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S.U.A.P./S.U.A.P.E.;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00" w:val="left" w:leader="none"/>
              </w:tabs>
              <w:spacing w:line="232" w:lineRule="auto" w:before="114" w:after="0"/>
              <w:ind w:left="400" w:right="992" w:hanging="284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Consulenze varie nell‟ambito della progettazione strutturale, impiantistica </w:t>
            </w:r>
            <w:r>
              <w:rPr>
                <w:spacing w:val="-2"/>
                <w:w w:val="90"/>
                <w:sz w:val="20"/>
              </w:rPr>
              <w:t>architettonica</w:t>
            </w:r>
          </w:p>
        </w:tc>
      </w:tr>
      <w:tr>
        <w:trPr>
          <w:trHeight w:val="2452" w:hRule="atLeast"/>
        </w:trPr>
        <w:tc>
          <w:tcPr>
            <w:tcW w:w="3085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95" w:type="dxa"/>
          </w:tcPr>
          <w:p>
            <w:pPr>
              <w:pStyle w:val="TableParagraph"/>
              <w:spacing w:before="118"/>
              <w:ind w:left="117"/>
              <w:rPr>
                <w:sz w:val="20"/>
              </w:rPr>
            </w:pPr>
            <w:r>
              <w:rPr>
                <w:w w:val="80"/>
                <w:sz w:val="20"/>
                <w:u w:val="single"/>
              </w:rPr>
              <w:t>PROGETTAZIONE</w:t>
            </w:r>
            <w:r>
              <w:rPr>
                <w:spacing w:val="4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DI</w:t>
            </w:r>
            <w:r>
              <w:rPr>
                <w:spacing w:val="6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OPERE</w:t>
            </w:r>
            <w:r>
              <w:rPr>
                <w:spacing w:val="8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CIVILI</w:t>
            </w:r>
            <w:r>
              <w:rPr>
                <w:spacing w:val="10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–</w:t>
            </w:r>
            <w:r>
              <w:rPr>
                <w:spacing w:val="6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EDILI,</w:t>
            </w:r>
            <w:r>
              <w:rPr>
                <w:spacing w:val="6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RESIDENZIALI,</w:t>
            </w:r>
            <w:r>
              <w:rPr>
                <w:spacing w:val="6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COMMERCIALI,</w:t>
            </w:r>
            <w:r>
              <w:rPr>
                <w:spacing w:val="7"/>
                <w:sz w:val="20"/>
                <w:u w:val="single"/>
              </w:rPr>
              <w:t> </w:t>
            </w:r>
            <w:r>
              <w:rPr>
                <w:spacing w:val="-2"/>
                <w:w w:val="80"/>
                <w:sz w:val="20"/>
                <w:u w:val="single"/>
              </w:rPr>
              <w:t>ECC.;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40" w:lineRule="auto" w:before="124" w:after="0"/>
              <w:ind w:left="308" w:right="0" w:hanging="19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Progettazione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Case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Civile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Abitazione;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40" w:lineRule="auto" w:before="121" w:after="0"/>
              <w:ind w:left="308" w:right="0" w:hanging="19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Progetti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Recupero,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Ristrutturazione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Edilizia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Manutenzione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Conservativa;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40" w:lineRule="auto" w:before="124" w:after="0"/>
              <w:ind w:left="308" w:right="0" w:hanging="19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Progettazione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Consulenza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realizzazione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residenziali;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40" w:lineRule="auto" w:before="124" w:after="0"/>
              <w:ind w:left="308" w:right="0" w:hanging="19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Redazione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Pratiche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Paesaggistiche;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40" w:lineRule="auto" w:before="122" w:after="0"/>
              <w:ind w:left="308" w:right="0" w:hanging="19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Accertamenti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Conformità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ai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sensi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della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L.R.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23/1985;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27" w:val="left" w:leader="none"/>
              </w:tabs>
              <w:spacing w:line="218" w:lineRule="exact" w:before="123" w:after="0"/>
              <w:ind w:left="327" w:right="0" w:hanging="210"/>
              <w:jc w:val="left"/>
              <w:rPr>
                <w:rFonts w:ascii="Calibri" w:hAnsi="Calibri"/>
                <w:sz w:val="20"/>
              </w:rPr>
            </w:pPr>
            <w:r>
              <w:rPr>
                <w:w w:val="85"/>
                <w:sz w:val="20"/>
              </w:rPr>
              <w:t>Direzione</w:t>
            </w:r>
            <w:r>
              <w:rPr>
                <w:spacing w:val="31"/>
                <w:sz w:val="20"/>
              </w:rPr>
              <w:t> </w:t>
            </w:r>
            <w:r>
              <w:rPr>
                <w:w w:val="85"/>
                <w:sz w:val="20"/>
              </w:rPr>
              <w:t>Lavori,</w:t>
            </w:r>
            <w:r>
              <w:rPr>
                <w:spacing w:val="30"/>
                <w:sz w:val="20"/>
              </w:rPr>
              <w:t> </w:t>
            </w:r>
            <w:r>
              <w:rPr>
                <w:w w:val="85"/>
                <w:sz w:val="20"/>
              </w:rPr>
              <w:t>Sicurezza</w:t>
            </w:r>
            <w:r>
              <w:rPr>
                <w:spacing w:val="31"/>
                <w:sz w:val="20"/>
              </w:rPr>
              <w:t> </w:t>
            </w:r>
            <w:r>
              <w:rPr>
                <w:w w:val="85"/>
                <w:sz w:val="20"/>
              </w:rPr>
              <w:t>dei</w:t>
            </w:r>
            <w:r>
              <w:rPr>
                <w:spacing w:val="31"/>
                <w:sz w:val="20"/>
              </w:rPr>
              <w:t> </w:t>
            </w:r>
            <w:r>
              <w:rPr>
                <w:w w:val="85"/>
                <w:sz w:val="20"/>
              </w:rPr>
              <w:t>cantieri</w:t>
            </w:r>
            <w:r>
              <w:rPr>
                <w:spacing w:val="30"/>
                <w:sz w:val="20"/>
              </w:rPr>
              <w:t> </w:t>
            </w:r>
            <w:r>
              <w:rPr>
                <w:w w:val="85"/>
                <w:sz w:val="20"/>
              </w:rPr>
              <w:t>temporanei</w:t>
            </w:r>
            <w:r>
              <w:rPr>
                <w:spacing w:val="31"/>
                <w:sz w:val="20"/>
              </w:rPr>
              <w:t> </w:t>
            </w:r>
            <w:r>
              <w:rPr>
                <w:w w:val="85"/>
                <w:sz w:val="20"/>
              </w:rPr>
              <w:t>e</w:t>
            </w:r>
            <w:r>
              <w:rPr>
                <w:spacing w:val="31"/>
                <w:sz w:val="20"/>
              </w:rPr>
              <w:t> </w:t>
            </w:r>
            <w:r>
              <w:rPr>
                <w:w w:val="85"/>
                <w:sz w:val="20"/>
              </w:rPr>
              <w:t>mobili</w:t>
            </w:r>
            <w:r>
              <w:rPr>
                <w:spacing w:val="28"/>
                <w:sz w:val="20"/>
              </w:rPr>
              <w:t> </w:t>
            </w:r>
            <w:r>
              <w:rPr>
                <w:w w:val="85"/>
                <w:sz w:val="20"/>
              </w:rPr>
              <w:t>relativamente</w:t>
            </w:r>
            <w:r>
              <w:rPr>
                <w:spacing w:val="32"/>
                <w:sz w:val="20"/>
              </w:rPr>
              <w:t> </w:t>
            </w:r>
            <w:r>
              <w:rPr>
                <w:spacing w:val="-4"/>
                <w:w w:val="85"/>
                <w:sz w:val="20"/>
              </w:rPr>
              <w:t>alle</w:t>
            </w:r>
          </w:p>
        </w:tc>
      </w:tr>
    </w:tbl>
    <w:p>
      <w:pPr>
        <w:pStyle w:val="TableParagraph"/>
        <w:spacing w:after="0" w:line="218" w:lineRule="exact"/>
        <w:jc w:val="left"/>
        <w:rPr>
          <w:rFonts w:ascii="Calibri" w:hAnsi="Calibri"/>
          <w:sz w:val="20"/>
        </w:rPr>
        <w:sectPr>
          <w:type w:val="continuous"/>
          <w:pgSz w:w="11910" w:h="16840"/>
          <w:pgMar w:header="0" w:footer="860" w:top="1640" w:bottom="1060" w:left="992" w:right="992"/>
        </w:sect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695"/>
      </w:tblGrid>
      <w:tr>
        <w:trPr>
          <w:trHeight w:val="580" w:hRule="atLeast"/>
        </w:trPr>
        <w:tc>
          <w:tcPr>
            <w:tcW w:w="3085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95" w:type="dxa"/>
          </w:tcPr>
          <w:p>
            <w:pPr>
              <w:pStyle w:val="TableParagraph"/>
              <w:ind w:left="400"/>
              <w:rPr>
                <w:sz w:val="20"/>
              </w:rPr>
            </w:pPr>
            <w:r>
              <w:rPr>
                <w:w w:val="80"/>
                <w:sz w:val="20"/>
              </w:rPr>
              <w:t>tipologie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dei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lavori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precedentemente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elencate;</w:t>
            </w:r>
          </w:p>
        </w:tc>
      </w:tr>
      <w:tr>
        <w:trPr>
          <w:trHeight w:val="1516" w:hRule="atLeast"/>
        </w:trPr>
        <w:tc>
          <w:tcPr>
            <w:tcW w:w="3085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95" w:type="dxa"/>
          </w:tcPr>
          <w:p>
            <w:pPr>
              <w:pStyle w:val="TableParagraph"/>
              <w:spacing w:before="118"/>
              <w:ind w:left="117"/>
              <w:rPr>
                <w:sz w:val="20"/>
              </w:rPr>
            </w:pPr>
            <w:r>
              <w:rPr>
                <w:w w:val="80"/>
                <w:sz w:val="20"/>
                <w:u w:val="single"/>
              </w:rPr>
              <w:t>PIANIFICAZIONE</w:t>
            </w:r>
            <w:r>
              <w:rPr>
                <w:spacing w:val="6"/>
                <w:sz w:val="20"/>
                <w:u w:val="single"/>
              </w:rPr>
              <w:t> </w:t>
            </w:r>
            <w:r>
              <w:rPr>
                <w:spacing w:val="-2"/>
                <w:w w:val="90"/>
                <w:sz w:val="20"/>
                <w:u w:val="single"/>
              </w:rPr>
              <w:t>URBANISTICA</w:t>
            </w:r>
            <w:r>
              <w:rPr>
                <w:spacing w:val="-2"/>
                <w:w w:val="90"/>
                <w:sz w:val="20"/>
              </w:rPr>
              <w:t>;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17" w:val="left" w:leader="none"/>
              </w:tabs>
              <w:spacing w:line="240" w:lineRule="auto" w:before="124" w:after="0"/>
              <w:ind w:left="217" w:right="0" w:hanging="10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Progettazione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Consulenza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redazione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Piani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Lottizzazione;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17" w:val="left" w:leader="none"/>
              </w:tabs>
              <w:spacing w:line="240" w:lineRule="auto" w:before="121" w:after="0"/>
              <w:ind w:left="217" w:right="0" w:hanging="10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Collaudo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Infrastrutture;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17" w:val="left" w:leader="none"/>
              </w:tabs>
              <w:spacing w:line="240" w:lineRule="auto" w:before="124" w:after="0"/>
              <w:ind w:left="217" w:right="0" w:hanging="10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Consulenza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redazione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Norme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Tecniche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Attuazione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45"/>
                <w:sz w:val="20"/>
              </w:rPr>
              <w:t> </w:t>
            </w:r>
            <w:r>
              <w:rPr>
                <w:w w:val="80"/>
                <w:sz w:val="20"/>
              </w:rPr>
              <w:t>Piani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Lottizzazione</w:t>
            </w:r>
          </w:p>
        </w:tc>
      </w:tr>
      <w:tr>
        <w:trPr>
          <w:trHeight w:val="3136" w:hRule="atLeast"/>
        </w:trPr>
        <w:tc>
          <w:tcPr>
            <w:tcW w:w="3085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95" w:type="dxa"/>
          </w:tcPr>
          <w:p>
            <w:pPr>
              <w:pStyle w:val="TableParagraph"/>
              <w:spacing w:before="120"/>
              <w:ind w:left="117"/>
              <w:rPr>
                <w:sz w:val="20"/>
              </w:rPr>
            </w:pPr>
            <w:r>
              <w:rPr>
                <w:w w:val="80"/>
                <w:sz w:val="20"/>
                <w:u w:val="single"/>
              </w:rPr>
              <w:t>PROGETTAZIONE</w:t>
            </w:r>
            <w:r>
              <w:rPr>
                <w:spacing w:val="7"/>
                <w:sz w:val="20"/>
                <w:u w:val="single"/>
              </w:rPr>
              <w:t> </w:t>
            </w:r>
            <w:r>
              <w:rPr>
                <w:spacing w:val="-2"/>
                <w:w w:val="90"/>
                <w:sz w:val="20"/>
                <w:u w:val="single"/>
              </w:rPr>
              <w:t>IMPIANTISTICA</w:t>
            </w:r>
            <w:r>
              <w:rPr>
                <w:spacing w:val="-2"/>
                <w:w w:val="90"/>
                <w:sz w:val="20"/>
              </w:rPr>
              <w:t>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7" w:val="left" w:leader="none"/>
              </w:tabs>
              <w:spacing w:line="240" w:lineRule="auto" w:before="122" w:after="0"/>
              <w:ind w:left="217" w:right="0" w:hanging="10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Progettazione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Impianti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Elettrici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x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locali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destinati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ad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uso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abitativo;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6" w:val="left" w:leader="none"/>
                <w:tab w:pos="258" w:val="left" w:leader="none"/>
              </w:tabs>
              <w:spacing w:line="244" w:lineRule="auto" w:before="124" w:after="0"/>
              <w:ind w:left="258" w:right="362" w:hanging="142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Progettazione Impianti Elettrici, Radiotelevisivi, di Videosorveglianza per Residence, </w:t>
            </w:r>
            <w:r>
              <w:rPr>
                <w:w w:val="85"/>
                <w:sz w:val="20"/>
              </w:rPr>
              <w:t>Ristoranti, Hotel, Agriturismo;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16" w:val="left" w:leader="none"/>
                <w:tab w:pos="258" w:val="left" w:leader="none"/>
              </w:tabs>
              <w:spacing w:line="244" w:lineRule="auto" w:before="117" w:after="0"/>
              <w:ind w:left="258" w:right="459" w:hanging="142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Accertamenti e Dichiarazioni di Conformità relative ad impianti in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Edifici Esistenti ai </w:t>
            </w:r>
            <w:r>
              <w:rPr>
                <w:w w:val="90"/>
                <w:sz w:val="20"/>
              </w:rPr>
              <w:t>sensi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D.M.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37/2008;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  <w:tab w:pos="271" w:val="left" w:leader="none"/>
              </w:tabs>
              <w:spacing w:line="244" w:lineRule="auto" w:before="116" w:after="0"/>
              <w:ind w:left="258" w:right="101" w:hanging="96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Progettazione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Infrastrutture Idrico - Fognarie, Reti distribuzione elettrica, Illuminazione </w:t>
            </w:r>
            <w:r>
              <w:rPr>
                <w:w w:val="85"/>
                <w:sz w:val="20"/>
              </w:rPr>
              <w:t>Pubblica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Reti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Telefoniche</w:t>
            </w:r>
            <w:r>
              <w:rPr>
                <w:spacing w:val="77"/>
                <w:sz w:val="20"/>
              </w:rPr>
              <w:t> </w:t>
            </w:r>
            <w:r>
              <w:rPr>
                <w:w w:val="85"/>
                <w:sz w:val="20"/>
              </w:rPr>
              <w:t>per Piani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Lottizzazione.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58" w:val="left" w:leader="none"/>
                <w:tab w:pos="285" w:val="left" w:leader="none"/>
              </w:tabs>
              <w:spacing w:line="240" w:lineRule="auto" w:before="119" w:after="0"/>
              <w:ind w:left="258" w:right="100" w:hanging="142"/>
              <w:jc w:val="left"/>
              <w:rPr>
                <w:sz w:val="20"/>
              </w:rPr>
            </w:pPr>
            <w:r>
              <w:rPr>
                <w:w w:val="85"/>
                <w:sz w:val="20"/>
              </w:rPr>
              <w:t>Redazione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38"/>
                <w:sz w:val="20"/>
              </w:rPr>
              <w:t> </w:t>
            </w:r>
            <w:r>
              <w:rPr>
                <w:w w:val="85"/>
                <w:sz w:val="20"/>
              </w:rPr>
              <w:t>Relazioni</w:t>
            </w:r>
            <w:r>
              <w:rPr>
                <w:spacing w:val="38"/>
                <w:sz w:val="20"/>
              </w:rPr>
              <w:t> </w:t>
            </w:r>
            <w:r>
              <w:rPr>
                <w:w w:val="85"/>
                <w:sz w:val="20"/>
              </w:rPr>
              <w:t>Tecniche</w:t>
            </w:r>
            <w:r>
              <w:rPr>
                <w:spacing w:val="37"/>
                <w:sz w:val="20"/>
              </w:rPr>
              <w:t> </w:t>
            </w:r>
            <w:r>
              <w:rPr>
                <w:w w:val="85"/>
                <w:sz w:val="20"/>
              </w:rPr>
              <w:t>ai</w:t>
            </w:r>
            <w:r>
              <w:rPr>
                <w:spacing w:val="36"/>
                <w:sz w:val="20"/>
              </w:rPr>
              <w:t> </w:t>
            </w:r>
            <w:r>
              <w:rPr>
                <w:w w:val="85"/>
                <w:sz w:val="20"/>
              </w:rPr>
              <w:t>sensi</w:t>
            </w:r>
            <w:r>
              <w:rPr>
                <w:spacing w:val="36"/>
                <w:sz w:val="20"/>
              </w:rPr>
              <w:t> </w:t>
            </w:r>
            <w:r>
              <w:rPr>
                <w:w w:val="85"/>
                <w:sz w:val="20"/>
              </w:rPr>
              <w:t>dell‟art.</w:t>
            </w:r>
            <w:r>
              <w:rPr>
                <w:spacing w:val="37"/>
                <w:sz w:val="20"/>
              </w:rPr>
              <w:t> </w:t>
            </w:r>
            <w:r>
              <w:rPr>
                <w:w w:val="85"/>
                <w:sz w:val="20"/>
              </w:rPr>
              <w:t>28</w:t>
            </w:r>
            <w:r>
              <w:rPr>
                <w:spacing w:val="38"/>
                <w:sz w:val="20"/>
              </w:rPr>
              <w:t> </w:t>
            </w:r>
            <w:r>
              <w:rPr>
                <w:w w:val="85"/>
                <w:sz w:val="20"/>
              </w:rPr>
              <w:t>della</w:t>
            </w:r>
            <w:r>
              <w:rPr>
                <w:spacing w:val="37"/>
                <w:sz w:val="20"/>
              </w:rPr>
              <w:t> </w:t>
            </w:r>
            <w:r>
              <w:rPr>
                <w:w w:val="85"/>
                <w:sz w:val="20"/>
              </w:rPr>
              <w:t>Legge</w:t>
            </w:r>
            <w:r>
              <w:rPr>
                <w:spacing w:val="37"/>
                <w:sz w:val="20"/>
              </w:rPr>
              <w:t> </w:t>
            </w:r>
            <w:r>
              <w:rPr>
                <w:w w:val="85"/>
                <w:sz w:val="20"/>
              </w:rPr>
              <w:t>09.01.1991, </w:t>
            </w:r>
            <w:r>
              <w:rPr>
                <w:spacing w:val="-2"/>
                <w:w w:val="85"/>
                <w:sz w:val="20"/>
              </w:rPr>
              <w:t>Certificazioni ed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Attestazioni Energetiche per edifici esistenti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e di nuova costruzione;</w:t>
            </w:r>
          </w:p>
        </w:tc>
      </w:tr>
      <w:tr>
        <w:trPr>
          <w:trHeight w:val="2325" w:hRule="atLeast"/>
        </w:trPr>
        <w:tc>
          <w:tcPr>
            <w:tcW w:w="3085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95" w:type="dxa"/>
          </w:tcPr>
          <w:p>
            <w:pPr>
              <w:pStyle w:val="TableParagraph"/>
              <w:spacing w:before="118"/>
              <w:ind w:left="117"/>
              <w:rPr>
                <w:sz w:val="20"/>
              </w:rPr>
            </w:pPr>
            <w:r>
              <w:rPr>
                <w:w w:val="80"/>
                <w:sz w:val="20"/>
                <w:u w:val="single"/>
              </w:rPr>
              <w:t>CALCOLI</w:t>
            </w:r>
            <w:r>
              <w:rPr>
                <w:spacing w:val="2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STRUTTURALI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DI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OPERE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IN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C.A.,</w:t>
            </w:r>
            <w:r>
              <w:rPr>
                <w:spacing w:val="-2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ACCIAIO,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PERIZIE</w:t>
            </w:r>
            <w:r>
              <w:rPr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STATICHE,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spacing w:val="-2"/>
                <w:w w:val="80"/>
                <w:sz w:val="20"/>
                <w:u w:val="single"/>
              </w:rPr>
              <w:t>ECC.;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6" w:val="left" w:leader="none"/>
                <w:tab w:pos="258" w:val="left" w:leader="none"/>
              </w:tabs>
              <w:spacing w:line="240" w:lineRule="auto" w:before="124" w:after="0"/>
              <w:ind w:left="258" w:right="278" w:hanging="142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Progettazione e Verifica di Strutture Intelaiate in C.A. per edifici di civile abitazione ed </w:t>
            </w:r>
            <w:r>
              <w:rPr>
                <w:w w:val="85"/>
                <w:sz w:val="20"/>
              </w:rPr>
              <w:t>edifici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ad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uso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commerciale,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al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fine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deposito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al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Genio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Civile;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7" w:val="left" w:leader="none"/>
              </w:tabs>
              <w:spacing w:line="240" w:lineRule="auto" w:before="125" w:after="0"/>
              <w:ind w:left="217" w:right="0" w:hanging="10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Progettazione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Consulenza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realizzazione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Muri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Contenimento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C.A.;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7" w:val="left" w:leader="none"/>
              </w:tabs>
              <w:spacing w:line="240" w:lineRule="auto" w:before="124" w:after="0"/>
              <w:ind w:left="217" w:right="0" w:hanging="10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Supporto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ed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assistenza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durante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le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fasi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collaudo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6" w:val="left" w:leader="none"/>
                <w:tab w:pos="258" w:val="left" w:leader="none"/>
              </w:tabs>
              <w:spacing w:line="244" w:lineRule="auto" w:before="122" w:after="0"/>
              <w:ind w:left="258" w:right="519" w:hanging="142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Consulenza per la risoluzione di problemi statici sia in fase progettuale che in fase </w:t>
            </w:r>
            <w:r>
              <w:rPr>
                <w:spacing w:val="-2"/>
                <w:w w:val="90"/>
                <w:sz w:val="20"/>
              </w:rPr>
              <w:t>esecutiva;</w:t>
            </w:r>
          </w:p>
        </w:tc>
      </w:tr>
      <w:tr>
        <w:trPr>
          <w:trHeight w:val="1749" w:hRule="atLeast"/>
        </w:trPr>
        <w:tc>
          <w:tcPr>
            <w:tcW w:w="3085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695" w:type="dxa"/>
          </w:tcPr>
          <w:p>
            <w:pPr>
              <w:pStyle w:val="TableParagraph"/>
              <w:spacing w:before="120"/>
              <w:ind w:left="117"/>
              <w:rPr>
                <w:sz w:val="20"/>
              </w:rPr>
            </w:pPr>
            <w:r>
              <w:rPr>
                <w:w w:val="80"/>
                <w:sz w:val="20"/>
                <w:u w:val="single"/>
              </w:rPr>
              <w:t>CONSULENZE</w:t>
            </w:r>
            <w:r>
              <w:rPr>
                <w:spacing w:val="1"/>
                <w:sz w:val="20"/>
                <w:u w:val="single"/>
              </w:rPr>
              <w:t> </w:t>
            </w:r>
            <w:r>
              <w:rPr>
                <w:w w:val="80"/>
                <w:sz w:val="20"/>
                <w:u w:val="single"/>
              </w:rPr>
              <w:t>E</w:t>
            </w:r>
            <w:r>
              <w:rPr>
                <w:spacing w:val="-1"/>
                <w:sz w:val="20"/>
                <w:u w:val="single"/>
              </w:rPr>
              <w:t> </w:t>
            </w:r>
            <w:r>
              <w:rPr>
                <w:spacing w:val="-2"/>
                <w:w w:val="80"/>
                <w:sz w:val="20"/>
                <w:u w:val="single"/>
              </w:rPr>
              <w:t>PERIZIE: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17" w:val="left" w:leader="none"/>
              </w:tabs>
              <w:spacing w:line="240" w:lineRule="auto" w:before="122" w:after="0"/>
              <w:ind w:left="217" w:right="0" w:hanging="10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Redazione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Perizie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Giurate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stima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Fabbricati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Terreni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ai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fini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compravendite;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17" w:val="left" w:leader="none"/>
              </w:tabs>
              <w:spacing w:line="240" w:lineRule="auto" w:before="124" w:after="0"/>
              <w:ind w:left="217" w:right="0" w:hanging="10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Consulenze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Perizie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Parte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Liti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Giudiziarie;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16" w:val="left" w:leader="none"/>
                <w:tab w:pos="258" w:val="left" w:leader="none"/>
              </w:tabs>
              <w:spacing w:line="244" w:lineRule="auto" w:before="121" w:after="0"/>
              <w:ind w:left="258" w:right="526" w:hanging="142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Perizie relative a problematiche igienico - sanitarie su edifici di civile abitazione ed </w:t>
            </w:r>
            <w:r>
              <w:rPr>
                <w:w w:val="90"/>
                <w:sz w:val="20"/>
              </w:rPr>
              <w:t>edifici commerciali;</w:t>
            </w:r>
          </w:p>
        </w:tc>
      </w:tr>
    </w:tbl>
    <w:p>
      <w:pPr>
        <w:pStyle w:val="TableParagraph"/>
        <w:spacing w:after="0" w:line="244" w:lineRule="auto"/>
        <w:jc w:val="left"/>
        <w:rPr>
          <w:sz w:val="20"/>
        </w:rPr>
        <w:sectPr>
          <w:type w:val="continuous"/>
          <w:pgSz w:w="11910" w:h="16840"/>
          <w:pgMar w:header="0" w:footer="860" w:top="1380" w:bottom="1060" w:left="992" w:right="992"/>
        </w:sectPr>
      </w:pPr>
    </w:p>
    <w:p>
      <w:pPr>
        <w:spacing w:before="34"/>
        <w:ind w:left="140" w:right="0" w:firstLine="0"/>
        <w:jc w:val="left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Allegato</w:t>
      </w:r>
      <w:r>
        <w:rPr>
          <w:rFonts w:ascii="Calibri" w:hAnsi="Calibri"/>
          <w:b/>
          <w:spacing w:val="-7"/>
          <w:sz w:val="22"/>
        </w:rPr>
        <w:t> </w:t>
      </w:r>
      <w:r>
        <w:rPr>
          <w:rFonts w:ascii="Calibri" w:hAnsi="Calibri"/>
          <w:b/>
          <w:sz w:val="22"/>
        </w:rPr>
        <w:t>3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-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ESPERIENZE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LAVORATIVE</w:t>
      </w:r>
      <w:r>
        <w:rPr>
          <w:rFonts w:ascii="Calibri" w:hAnsi="Calibri"/>
          <w:b/>
          <w:spacing w:val="-2"/>
          <w:sz w:val="22"/>
        </w:rPr>
        <w:t> </w:t>
      </w:r>
      <w:r>
        <w:rPr>
          <w:rFonts w:ascii="Calibri" w:hAnsi="Calibri"/>
          <w:b/>
          <w:sz w:val="22"/>
        </w:rPr>
        <w:t>–</w:t>
      </w:r>
      <w:r>
        <w:rPr>
          <w:rFonts w:ascii="Calibri" w:hAnsi="Calibri"/>
          <w:b/>
          <w:spacing w:val="-6"/>
          <w:sz w:val="22"/>
        </w:rPr>
        <w:t> </w:t>
      </w:r>
      <w:r>
        <w:rPr>
          <w:rFonts w:ascii="Calibri" w:hAnsi="Calibri"/>
          <w:b/>
          <w:sz w:val="22"/>
        </w:rPr>
        <w:t>PUBBLICA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pacing w:val="-2"/>
          <w:sz w:val="22"/>
        </w:rPr>
        <w:t>AMMINISTRAZIONE</w:t>
      </w:r>
    </w:p>
    <w:p>
      <w:pPr>
        <w:pStyle w:val="BodyText"/>
        <w:spacing w:before="3"/>
        <w:rPr>
          <w:rFonts w:ascii="Calibri"/>
          <w:b/>
          <w:sz w:val="15"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85"/>
        <w:gridCol w:w="6663"/>
      </w:tblGrid>
      <w:tr>
        <w:trPr>
          <w:trHeight w:val="5983" w:hRule="atLeast"/>
        </w:trPr>
        <w:tc>
          <w:tcPr>
            <w:tcW w:w="3085" w:type="dxa"/>
          </w:tcPr>
          <w:p>
            <w:pPr>
              <w:pStyle w:val="TableParagraph"/>
              <w:spacing w:before="114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Dal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gennaio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2005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al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dicembre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2010</w:t>
            </w:r>
          </w:p>
        </w:tc>
        <w:tc>
          <w:tcPr>
            <w:tcW w:w="6663" w:type="dxa"/>
          </w:tcPr>
          <w:p>
            <w:pPr>
              <w:pStyle w:val="TableParagraph"/>
              <w:spacing w:line="242" w:lineRule="auto" w:before="118"/>
              <w:ind w:right="9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Incarico fiduciario ai sensi dell'art. 107 e 109, T.U.EE.LL. D.Lgs. 18 agosto 2000 n. 267, </w:t>
            </w:r>
            <w:r>
              <w:rPr>
                <w:w w:val="85"/>
                <w:sz w:val="20"/>
              </w:rPr>
              <w:t>quale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Responsabile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Servizio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Tecnico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(con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contratto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part-time)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presso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il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Comune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 </w:t>
            </w:r>
            <w:r>
              <w:rPr>
                <w:w w:val="80"/>
                <w:sz w:val="20"/>
              </w:rPr>
              <w:t>Viddalba (SS) nell‟ambito del quale si è ricopertala (sino al dicembre 2010) la posizione </w:t>
            </w:r>
            <w:r>
              <w:rPr>
                <w:w w:val="90"/>
                <w:sz w:val="20"/>
              </w:rPr>
              <w:t>organizzativa</w:t>
            </w:r>
            <w:r>
              <w:rPr>
                <w:w w:val="90"/>
                <w:sz w:val="20"/>
              </w:rPr>
              <w:t> (cat.</w:t>
            </w:r>
            <w:r>
              <w:rPr>
                <w:w w:val="90"/>
                <w:sz w:val="20"/>
              </w:rPr>
              <w:t> D3)</w:t>
            </w:r>
            <w:r>
              <w:rPr>
                <w:w w:val="90"/>
                <w:sz w:val="20"/>
              </w:rPr>
              <w:t> comprendente</w:t>
            </w:r>
            <w:r>
              <w:rPr>
                <w:w w:val="90"/>
                <w:sz w:val="20"/>
              </w:rPr>
              <w:t> la</w:t>
            </w:r>
            <w:r>
              <w:rPr>
                <w:w w:val="90"/>
                <w:sz w:val="20"/>
              </w:rPr>
              <w:t> responsabilità</w:t>
            </w:r>
            <w:r>
              <w:rPr>
                <w:w w:val="90"/>
                <w:sz w:val="20"/>
              </w:rPr>
              <w:t> e</w:t>
            </w:r>
            <w:r>
              <w:rPr>
                <w:w w:val="90"/>
                <w:sz w:val="20"/>
              </w:rPr>
              <w:t> gestione</w:t>
            </w:r>
            <w:r>
              <w:rPr>
                <w:w w:val="90"/>
                <w:sz w:val="20"/>
              </w:rPr>
              <w:t> sulle</w:t>
            </w:r>
            <w:r>
              <w:rPr>
                <w:w w:val="90"/>
                <w:sz w:val="20"/>
              </w:rPr>
              <w:t> seguenti </w:t>
            </w:r>
            <w:r>
              <w:rPr>
                <w:spacing w:val="-2"/>
                <w:w w:val="90"/>
                <w:sz w:val="20"/>
              </w:rPr>
              <w:t>materie: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22" w:after="0"/>
              <w:ind w:left="546" w:right="0" w:hanging="40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Lavori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Pubblici;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11" w:after="0"/>
              <w:ind w:left="546" w:right="0" w:hanging="40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Edilizia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Privata;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11" w:after="0"/>
              <w:ind w:left="546" w:right="0" w:hanging="405"/>
              <w:jc w:val="left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Espropriazioni;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09" w:after="0"/>
              <w:ind w:left="546" w:right="0" w:hanging="405"/>
              <w:jc w:val="left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Urbanistica;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11" w:after="0"/>
              <w:ind w:left="546" w:right="0" w:hanging="405"/>
              <w:jc w:val="left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Toponomastica;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12" w:after="0"/>
              <w:ind w:left="546" w:right="0" w:hanging="40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Protezione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Civile;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11" w:after="0"/>
              <w:ind w:left="546" w:right="0" w:hanging="40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Territorio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Ambiente;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11" w:after="0"/>
              <w:ind w:left="546" w:right="0" w:hanging="40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Polizia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Municipale;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09" w:after="0"/>
              <w:ind w:left="546" w:right="0" w:hanging="40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Sicurezza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sui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Luoghi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Lavoro;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46" w:val="left" w:leader="none"/>
              </w:tabs>
              <w:spacing w:line="240" w:lineRule="auto" w:before="111" w:after="0"/>
              <w:ind w:left="546" w:right="0" w:hanging="40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Manutenzioni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dell‟intero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patrimonio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comunale;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01" w:val="left" w:leader="none"/>
              </w:tabs>
              <w:spacing w:line="240" w:lineRule="auto" w:before="111" w:after="0"/>
              <w:ind w:left="501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servizio</w:t>
            </w:r>
            <w:r>
              <w:rPr>
                <w:spacing w:val="-2"/>
                <w:sz w:val="20"/>
              </w:rPr>
              <w:t> </w:t>
            </w:r>
            <w:r>
              <w:rPr>
                <w:w w:val="80"/>
                <w:sz w:val="20"/>
              </w:rPr>
              <w:t>RR.SS.UU.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parte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propria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competenza;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01" w:val="left" w:leader="none"/>
              </w:tabs>
              <w:spacing w:line="230" w:lineRule="auto" w:before="118" w:after="0"/>
              <w:ind w:left="501" w:right="99" w:hanging="360"/>
              <w:jc w:val="left"/>
              <w:rPr>
                <w:sz w:val="20"/>
              </w:rPr>
            </w:pPr>
            <w:r>
              <w:rPr>
                <w:w w:val="85"/>
                <w:sz w:val="20"/>
              </w:rPr>
              <w:t>Coordinamento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personale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operaio,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personale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Polizia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Municipale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5"/>
                <w:sz w:val="20"/>
              </w:rPr>
              <w:t>del </w:t>
            </w:r>
            <w:r>
              <w:rPr>
                <w:spacing w:val="-2"/>
                <w:w w:val="85"/>
                <w:sz w:val="20"/>
              </w:rPr>
              <w:t>Personale Amministrativo e Tecnico dell‟Ufficio Tecnico Comunale.</w:t>
            </w:r>
          </w:p>
        </w:tc>
      </w:tr>
      <w:tr>
        <w:trPr>
          <w:trHeight w:val="446" w:hRule="atLeast"/>
        </w:trPr>
        <w:tc>
          <w:tcPr>
            <w:tcW w:w="9748" w:type="dxa"/>
            <w:gridSpan w:val="2"/>
            <w:shd w:val="clear" w:color="auto" w:fill="D9D9D9"/>
          </w:tcPr>
          <w:p>
            <w:pPr>
              <w:pStyle w:val="TableParagraph"/>
              <w:spacing w:before="119"/>
              <w:ind w:left="7" w:right="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0"/>
                <w:sz w:val="18"/>
              </w:rPr>
              <w:t>LAVORI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w w:val="90"/>
                <w:sz w:val="18"/>
              </w:rPr>
              <w:t>PUBBLICI</w:t>
            </w:r>
          </w:p>
        </w:tc>
      </w:tr>
      <w:tr>
        <w:trPr>
          <w:trHeight w:val="7306" w:hRule="atLeast"/>
        </w:trPr>
        <w:tc>
          <w:tcPr>
            <w:tcW w:w="9748" w:type="dxa"/>
            <w:gridSpan w:val="2"/>
          </w:tcPr>
          <w:p>
            <w:pPr>
              <w:pStyle w:val="TableParagraph"/>
              <w:spacing w:before="118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Nell‟ambito</w:t>
            </w:r>
            <w:r>
              <w:rPr>
                <w:spacing w:val="-9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tale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incarico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sono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state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espletate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funzioni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quali: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40" w:lineRule="auto" w:before="122" w:after="0"/>
              <w:ind w:left="676" w:right="0" w:hanging="28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delle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Procedure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espropriative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opere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pubblica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utilità;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40" w:lineRule="auto" w:before="49" w:after="0"/>
              <w:ind w:left="676" w:right="0" w:hanging="28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Rendicontazioni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periodiche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lavori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corso;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40" w:lineRule="auto" w:before="51" w:after="0"/>
              <w:ind w:left="676" w:right="0" w:hanging="28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Predisposizione</w:t>
            </w:r>
            <w:r>
              <w:rPr>
                <w:spacing w:val="-1"/>
                <w:sz w:val="20"/>
              </w:rPr>
              <w:t> </w:t>
            </w:r>
            <w:r>
              <w:rPr>
                <w:w w:val="80"/>
                <w:sz w:val="20"/>
              </w:rPr>
              <w:t>Programma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Triennale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OO.PP.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ed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Elenco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Annuale;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40" w:lineRule="auto" w:before="51" w:after="0"/>
              <w:ind w:left="676" w:right="0" w:hanging="28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Collaudo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Opere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ed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Infrastrutture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Piani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Lottizzazione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unitamente</w:t>
            </w:r>
            <w:r>
              <w:rPr>
                <w:spacing w:val="-2"/>
                <w:sz w:val="20"/>
              </w:rPr>
              <w:t> </w:t>
            </w:r>
            <w:r>
              <w:rPr>
                <w:w w:val="80"/>
                <w:sz w:val="20"/>
              </w:rPr>
              <w:t>all‟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acquisizione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delle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aree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standard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annesse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ad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esse;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7" w:val="left" w:leader="none"/>
              </w:tabs>
              <w:spacing w:line="232" w:lineRule="auto" w:before="57" w:after="0"/>
              <w:ind w:left="677" w:right="104" w:hanging="286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Responsabile Unico del Procedimento di tutti i lavori pubblici con la gestione, supervisione, monitoraggio e rendicontazione </w:t>
            </w:r>
            <w:r>
              <w:rPr>
                <w:spacing w:val="-2"/>
                <w:w w:val="85"/>
                <w:sz w:val="20"/>
              </w:rPr>
              <w:t>degli interventi (di cui vengono riportati quelli maggiormente significativi):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7" w:val="left" w:leader="none"/>
              </w:tabs>
              <w:spacing w:line="228" w:lineRule="auto" w:before="70" w:after="0"/>
              <w:ind w:left="677" w:right="101" w:hanging="28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5"/>
                <w:sz w:val="20"/>
              </w:rPr>
              <w:t>Sistemazione</w:t>
            </w:r>
            <w:r>
              <w:rPr>
                <w:rFonts w:ascii="Arial" w:hAnsi="Arial"/>
                <w:b/>
                <w:spacing w:val="14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Idraulica</w:t>
            </w:r>
            <w:r>
              <w:rPr>
                <w:rFonts w:ascii="Arial" w:hAnsi="Arial"/>
                <w:b/>
                <w:spacing w:val="1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del</w:t>
            </w:r>
            <w:r>
              <w:rPr>
                <w:rFonts w:ascii="Arial" w:hAnsi="Arial"/>
                <w:b/>
                <w:spacing w:val="12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Rio</w:t>
            </w:r>
            <w:r>
              <w:rPr>
                <w:rFonts w:ascii="Arial" w:hAnsi="Arial"/>
                <w:b/>
                <w:spacing w:val="1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Badu</w:t>
            </w:r>
            <w:r>
              <w:rPr>
                <w:rFonts w:ascii="Arial" w:hAnsi="Arial"/>
                <w:b/>
                <w:spacing w:val="1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Caprile</w:t>
            </w:r>
            <w:r>
              <w:rPr>
                <w:rFonts w:ascii="Arial" w:hAnsi="Arial"/>
                <w:b/>
                <w:spacing w:val="1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e</w:t>
            </w:r>
            <w:r>
              <w:rPr>
                <w:rFonts w:ascii="Arial" w:hAnsi="Arial"/>
                <w:b/>
                <w:spacing w:val="12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Fiume</w:t>
            </w:r>
            <w:r>
              <w:rPr>
                <w:rFonts w:ascii="Arial" w:hAnsi="Arial"/>
                <w:b/>
                <w:spacing w:val="12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Coghinas</w:t>
            </w:r>
            <w:r>
              <w:rPr>
                <w:rFonts w:ascii="Arial" w:hAnsi="Arial"/>
                <w:b/>
                <w:spacing w:val="1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a</w:t>
            </w:r>
            <w:r>
              <w:rPr>
                <w:rFonts w:ascii="Arial" w:hAnsi="Arial"/>
                <w:b/>
                <w:spacing w:val="12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protezione</w:t>
            </w:r>
            <w:r>
              <w:rPr>
                <w:rFonts w:ascii="Arial" w:hAnsi="Arial"/>
                <w:b/>
                <w:spacing w:val="12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dell’abitato</w:t>
            </w:r>
            <w:r>
              <w:rPr>
                <w:rFonts w:ascii="Arial" w:hAnsi="Arial"/>
                <w:b/>
                <w:spacing w:val="1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</w:t>
            </w:r>
            <w:r>
              <w:rPr>
                <w:rFonts w:ascii="Arial" w:hAnsi="Arial"/>
                <w:b/>
                <w:spacing w:val="14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Viddalba</w:t>
            </w:r>
            <w:r>
              <w:rPr>
                <w:rFonts w:ascii="Arial" w:hAnsi="Arial"/>
                <w:b/>
                <w:spacing w:val="14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1°</w:t>
            </w:r>
            <w:r>
              <w:rPr>
                <w:rFonts w:ascii="Arial" w:hAnsi="Arial"/>
                <w:b/>
                <w:spacing w:val="14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e</w:t>
            </w:r>
            <w:r>
              <w:rPr>
                <w:rFonts w:ascii="Arial" w:hAnsi="Arial"/>
                <w:b/>
                <w:spacing w:val="12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2°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intervento.</w:t>
            </w:r>
          </w:p>
          <w:p>
            <w:pPr>
              <w:pStyle w:val="TableParagraph"/>
              <w:tabs>
                <w:tab w:pos="8483" w:val="left" w:leader="dot"/>
              </w:tabs>
              <w:spacing w:before="4"/>
              <w:ind w:left="665"/>
              <w:rPr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5.164.568,99</w:t>
            </w:r>
            <w:r>
              <w:rPr>
                <w:spacing w:val="-2"/>
                <w:w w:val="90"/>
                <w:sz w:val="20"/>
              </w:rPr>
              <w:t>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7" w:val="left" w:leader="none"/>
              </w:tabs>
              <w:spacing w:line="230" w:lineRule="auto" w:before="128" w:after="0"/>
              <w:ind w:left="677" w:right="97" w:hanging="28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Riqualificazione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e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valorizzazione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area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di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pertinenza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chiesa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San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Giovanni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e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complesso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monumentale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annesso, </w:t>
            </w:r>
            <w:r>
              <w:rPr>
                <w:rFonts w:ascii="Arial" w:hAnsi="Arial"/>
                <w:b/>
                <w:w w:val="85"/>
                <w:sz w:val="20"/>
              </w:rPr>
              <w:t>finalizzato al recupero del tessuto insediativi.</w:t>
            </w:r>
          </w:p>
          <w:p>
            <w:pPr>
              <w:pStyle w:val="TableParagraph"/>
              <w:tabs>
                <w:tab w:pos="8620" w:val="left" w:leader="dot"/>
              </w:tabs>
              <w:spacing w:before="1"/>
              <w:ind w:left="665"/>
              <w:rPr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619.000,00</w:t>
            </w:r>
            <w:r>
              <w:rPr>
                <w:spacing w:val="-2"/>
                <w:w w:val="90"/>
                <w:sz w:val="20"/>
              </w:rPr>
              <w:t>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39" w:lineRule="exact" w:before="120" w:after="0"/>
              <w:ind w:left="676" w:right="0" w:hanging="28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per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il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completamento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delle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urbanizzazioni</w:t>
            </w:r>
            <w:r>
              <w:rPr>
                <w:rFonts w:ascii="Arial" w:hAnsi="Arial"/>
                <w:b/>
                <w:spacing w:val="-2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P.I.P.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-</w:t>
            </w:r>
            <w:r>
              <w:rPr>
                <w:rFonts w:ascii="Arial" w:hAnsi="Arial"/>
                <w:b/>
                <w:spacing w:val="4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Intervento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completamento.</w:t>
            </w:r>
          </w:p>
          <w:p>
            <w:pPr>
              <w:pStyle w:val="TableParagraph"/>
              <w:tabs>
                <w:tab w:pos="8620" w:val="left" w:leader="dot"/>
              </w:tabs>
              <w:spacing w:line="225" w:lineRule="exact"/>
              <w:ind w:left="665"/>
              <w:rPr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160.000,00</w:t>
            </w:r>
            <w:r>
              <w:rPr>
                <w:spacing w:val="-2"/>
                <w:w w:val="90"/>
                <w:sz w:val="20"/>
              </w:rPr>
              <w:t>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37" w:lineRule="exact" w:before="123" w:after="0"/>
              <w:ind w:left="676" w:right="0" w:hanging="285"/>
              <w:jc w:val="left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Riqualificazione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centro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urbano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ai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fini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turistici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e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per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il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miglioramento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della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qualità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della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vita</w:t>
            </w:r>
            <w:r>
              <w:rPr>
                <w:spacing w:val="-2"/>
                <w:w w:val="80"/>
                <w:sz w:val="20"/>
              </w:rPr>
              <w:t>.</w:t>
            </w:r>
          </w:p>
          <w:p>
            <w:pPr>
              <w:pStyle w:val="TableParagraph"/>
              <w:spacing w:line="223" w:lineRule="exact"/>
              <w:ind w:left="665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Complessivo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Lavori</w:t>
            </w:r>
            <w:r>
              <w:rPr>
                <w:spacing w:val="19"/>
                <w:w w:val="120"/>
                <w:sz w:val="20"/>
              </w:rPr>
              <w:t>  </w:t>
            </w:r>
            <w:r>
              <w:rPr>
                <w:w w:val="120"/>
                <w:sz w:val="20"/>
              </w:rPr>
              <w:t>…………………………………………...……………………………………………...</w:t>
            </w:r>
            <w:r>
              <w:rPr>
                <w:spacing w:val="21"/>
                <w:w w:val="120"/>
                <w:sz w:val="20"/>
              </w:rPr>
              <w:t>  </w:t>
            </w:r>
            <w:r>
              <w:rPr>
                <w:rFonts w:ascii="Arial" w:hAnsi="Arial"/>
                <w:b/>
                <w:sz w:val="20"/>
              </w:rPr>
              <w:t>€</w:t>
            </w:r>
            <w:r>
              <w:rPr>
                <w:rFonts w:ascii="Arial" w:hAnsi="Arial"/>
                <w:b/>
                <w:spacing w:val="26"/>
                <w:sz w:val="20"/>
              </w:rPr>
              <w:t>  </w:t>
            </w:r>
            <w:r>
              <w:rPr>
                <w:rFonts w:ascii="Arial" w:hAnsi="Arial"/>
                <w:b/>
                <w:spacing w:val="-2"/>
                <w:w w:val="95"/>
                <w:sz w:val="20"/>
              </w:rPr>
              <w:t>326.000,00</w:t>
            </w:r>
            <w:r>
              <w:rPr>
                <w:spacing w:val="-2"/>
                <w:w w:val="95"/>
                <w:sz w:val="20"/>
              </w:rPr>
              <w:t>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39" w:lineRule="exact" w:before="122" w:after="0"/>
              <w:ind w:left="676" w:right="0" w:hanging="28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per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la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bitumatura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delle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Strade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Rurali.</w:t>
            </w:r>
          </w:p>
          <w:p>
            <w:pPr>
              <w:pStyle w:val="TableParagraph"/>
              <w:tabs>
                <w:tab w:pos="8612" w:val="left" w:leader="dot"/>
              </w:tabs>
              <w:spacing w:line="225" w:lineRule="exact"/>
              <w:ind w:left="665"/>
              <w:rPr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149.000,00</w:t>
            </w:r>
            <w:r>
              <w:rPr>
                <w:spacing w:val="-2"/>
                <w:w w:val="90"/>
                <w:sz w:val="20"/>
              </w:rPr>
              <w:t>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39" w:lineRule="exact" w:before="120" w:after="0"/>
              <w:ind w:left="676" w:right="0" w:hanging="28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di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Ampliamento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Civico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Cimitero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Comunale.</w:t>
            </w:r>
          </w:p>
          <w:p>
            <w:pPr>
              <w:pStyle w:val="TableParagraph"/>
              <w:tabs>
                <w:tab w:pos="8711" w:val="left" w:leader="dot"/>
              </w:tabs>
              <w:spacing w:line="225" w:lineRule="exact"/>
              <w:ind w:left="665"/>
              <w:rPr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81.000,00</w:t>
            </w:r>
            <w:r>
              <w:rPr>
                <w:spacing w:val="-2"/>
                <w:w w:val="90"/>
                <w:sz w:val="20"/>
              </w:rPr>
              <w:t>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39" w:lineRule="exact" w:before="122" w:after="0"/>
              <w:ind w:left="676" w:right="0" w:hanging="28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Riqualificazione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Urbana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di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Via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Tempio.</w:t>
            </w:r>
          </w:p>
          <w:p>
            <w:pPr>
              <w:pStyle w:val="TableParagraph"/>
              <w:tabs>
                <w:tab w:pos="8711" w:val="left" w:leader="dot"/>
              </w:tabs>
              <w:spacing w:line="224" w:lineRule="exact"/>
              <w:ind w:left="665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47.000,00;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676" w:val="left" w:leader="none"/>
              </w:tabs>
              <w:spacing w:line="239" w:lineRule="exact" w:before="121" w:after="0"/>
              <w:ind w:left="676" w:right="0" w:hanging="28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per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il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recupero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della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Piazza</w:t>
            </w:r>
            <w:r>
              <w:rPr>
                <w:rFonts w:ascii="Arial" w:hAnsi="Arial"/>
                <w:b/>
                <w:spacing w:val="-8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di</w:t>
            </w:r>
            <w:r>
              <w:rPr>
                <w:rFonts w:ascii="Arial" w:hAnsi="Arial"/>
                <w:b/>
                <w:spacing w:val="-7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Giuncana.</w:t>
            </w:r>
          </w:p>
          <w:p>
            <w:pPr>
              <w:pStyle w:val="TableParagraph"/>
              <w:tabs>
                <w:tab w:pos="8665" w:val="left" w:leader="dot"/>
              </w:tabs>
              <w:spacing w:line="225" w:lineRule="exact"/>
              <w:ind w:left="665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31.000,00;</w:t>
            </w:r>
          </w:p>
        </w:tc>
      </w:tr>
    </w:tbl>
    <w:p>
      <w:pPr>
        <w:pStyle w:val="TableParagraph"/>
        <w:spacing w:after="0" w:line="225" w:lineRule="exact"/>
        <w:rPr>
          <w:rFonts w:ascii="Arial" w:hAnsi="Arial"/>
          <w:b/>
          <w:sz w:val="20"/>
        </w:rPr>
        <w:sectPr>
          <w:pgSz w:w="11910" w:h="16840"/>
          <w:pgMar w:header="0" w:footer="860" w:top="1360" w:bottom="1060" w:left="992" w:right="992"/>
        </w:sect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48"/>
      </w:tblGrid>
      <w:tr>
        <w:trPr>
          <w:trHeight w:val="6094" w:hRule="atLeast"/>
        </w:trPr>
        <w:tc>
          <w:tcPr>
            <w:tcW w:w="9748" w:type="dxa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676" w:val="left" w:leader="none"/>
              </w:tabs>
              <w:spacing w:line="237" w:lineRule="exact" w:before="0" w:after="0"/>
              <w:ind w:left="676" w:right="0" w:hanging="28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(PROGETTAZIONE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INTERNA)</w:t>
            </w:r>
            <w:r>
              <w:rPr>
                <w:spacing w:val="3"/>
                <w:sz w:val="20"/>
              </w:rPr>
              <w:t> </w:t>
            </w:r>
            <w:r>
              <w:rPr>
                <w:w w:val="80"/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di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sistemazione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Ingresso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Paese</w:t>
            </w:r>
            <w:r>
              <w:rPr>
                <w:spacing w:val="-2"/>
                <w:w w:val="80"/>
                <w:sz w:val="20"/>
              </w:rPr>
              <w:t>.</w:t>
            </w:r>
          </w:p>
          <w:p>
            <w:pPr>
              <w:pStyle w:val="TableParagraph"/>
              <w:tabs>
                <w:tab w:pos="8665" w:val="left" w:leader="dot"/>
              </w:tabs>
              <w:spacing w:line="224" w:lineRule="exact"/>
              <w:ind w:left="665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11.000,00;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677" w:val="left" w:leader="none"/>
              </w:tabs>
              <w:spacing w:line="228" w:lineRule="auto" w:before="132" w:after="0"/>
              <w:ind w:left="677" w:right="93" w:hanging="28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w w:val="85"/>
                <w:sz w:val="20"/>
              </w:rPr>
              <w:t>(PROGETTAZIONE</w:t>
            </w:r>
            <w:r>
              <w:rPr>
                <w:spacing w:val="28"/>
                <w:sz w:val="20"/>
              </w:rPr>
              <w:t> </w:t>
            </w:r>
            <w:r>
              <w:rPr>
                <w:w w:val="85"/>
                <w:sz w:val="20"/>
              </w:rPr>
              <w:t>INTERNA)</w:t>
            </w:r>
            <w:r>
              <w:rPr>
                <w:spacing w:val="33"/>
                <w:sz w:val="20"/>
              </w:rPr>
              <w:t> </w:t>
            </w:r>
            <w:r>
              <w:rPr>
                <w:w w:val="85"/>
                <w:sz w:val="20"/>
              </w:rPr>
              <w:t>-</w:t>
            </w:r>
            <w:r>
              <w:rPr>
                <w:spacing w:val="29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Lavori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Per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la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Realizzazione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un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campo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polivalente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in</w:t>
            </w:r>
            <w:r>
              <w:rPr>
                <w:rFonts w:ascii="Arial" w:hAnsi="Arial"/>
                <w:b/>
                <w:spacing w:val="2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erba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sintetica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ed</w:t>
            </w:r>
            <w:r>
              <w:rPr>
                <w:rFonts w:ascii="Arial" w:hAnsi="Arial"/>
                <w:b/>
                <w:spacing w:val="26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il rifacimento</w:t>
            </w:r>
            <w:r>
              <w:rPr>
                <w:rFonts w:ascii="Arial" w:hAnsi="Arial"/>
                <w:b/>
                <w:spacing w:val="-2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del</w:t>
            </w:r>
            <w:r>
              <w:rPr>
                <w:rFonts w:ascii="Arial" w:hAnsi="Arial"/>
                <w:b/>
                <w:spacing w:val="-2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manto</w:t>
            </w:r>
            <w:r>
              <w:rPr>
                <w:rFonts w:ascii="Arial" w:hAnsi="Arial"/>
                <w:b/>
                <w:spacing w:val="-2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del campo</w:t>
            </w:r>
            <w:r>
              <w:rPr>
                <w:rFonts w:ascii="Arial" w:hAnsi="Arial"/>
                <w:b/>
                <w:spacing w:val="-2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da</w:t>
            </w:r>
            <w:r>
              <w:rPr>
                <w:rFonts w:ascii="Arial" w:hAnsi="Arial"/>
                <w:b/>
                <w:spacing w:val="-3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tennis</w:t>
            </w:r>
            <w:r>
              <w:rPr>
                <w:rFonts w:ascii="Arial" w:hAnsi="Arial"/>
                <w:b/>
                <w:spacing w:val="-2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esistente.</w:t>
            </w:r>
          </w:p>
          <w:p>
            <w:pPr>
              <w:pStyle w:val="TableParagraph"/>
              <w:tabs>
                <w:tab w:pos="8711" w:val="left" w:leader="dot"/>
              </w:tabs>
              <w:spacing w:before="1"/>
              <w:ind w:left="665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53.000,00;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677" w:val="left" w:leader="none"/>
              </w:tabs>
              <w:spacing w:line="228" w:lineRule="auto" w:before="132" w:after="0"/>
              <w:ind w:left="677" w:right="98" w:hanging="28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(PROGETTAZIONE INTERNA)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- </w:t>
            </w:r>
            <w:r>
              <w:rPr>
                <w:rFonts w:ascii="Arial" w:hAnsi="Arial"/>
                <w:b/>
                <w:w w:val="80"/>
                <w:sz w:val="20"/>
              </w:rPr>
              <w:t>Lavori per la Realizzazione dei marciapiedi di via Macchiavelli e della traversa di via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Muretto.</w:t>
            </w:r>
          </w:p>
          <w:p>
            <w:pPr>
              <w:pStyle w:val="TableParagraph"/>
              <w:spacing w:before="1"/>
              <w:ind w:left="665"/>
              <w:rPr>
                <w:rFonts w:ascii="Arial" w:hAnsi="Arial"/>
                <w:b/>
                <w:sz w:val="20"/>
              </w:rPr>
            </w:pPr>
            <w:r>
              <w:rPr>
                <w:spacing w:val="2"/>
                <w:sz w:val="20"/>
              </w:rPr>
              <w:t>Importo</w:t>
            </w:r>
            <w:r>
              <w:rPr>
                <w:spacing w:val="22"/>
                <w:sz w:val="20"/>
              </w:rPr>
              <w:t> </w:t>
            </w:r>
            <w:r>
              <w:rPr>
                <w:spacing w:val="2"/>
                <w:sz w:val="20"/>
              </w:rPr>
              <w:t>Complessivo</w:t>
            </w:r>
            <w:r>
              <w:rPr>
                <w:spacing w:val="23"/>
                <w:sz w:val="20"/>
              </w:rPr>
              <w:t> </w:t>
            </w:r>
            <w:r>
              <w:rPr>
                <w:spacing w:val="2"/>
                <w:sz w:val="20"/>
              </w:rPr>
              <w:t>Lavori</w:t>
            </w:r>
            <w:r>
              <w:rPr>
                <w:spacing w:val="16"/>
                <w:w w:val="120"/>
                <w:sz w:val="20"/>
              </w:rPr>
              <w:t> </w:t>
            </w:r>
            <w:r>
              <w:rPr>
                <w:spacing w:val="2"/>
                <w:w w:val="120"/>
                <w:sz w:val="20"/>
              </w:rPr>
              <w:t>………………………………………..………………………………………….………..</w:t>
            </w:r>
            <w:r>
              <w:rPr>
                <w:spacing w:val="74"/>
                <w:w w:val="150"/>
                <w:sz w:val="20"/>
              </w:rPr>
              <w:t> </w:t>
            </w:r>
            <w:r>
              <w:rPr>
                <w:rFonts w:ascii="Arial" w:hAnsi="Arial"/>
                <w:b/>
                <w:spacing w:val="2"/>
                <w:sz w:val="20"/>
              </w:rPr>
              <w:t>€</w:t>
            </w:r>
            <w:r>
              <w:rPr>
                <w:rFonts w:ascii="Arial" w:hAnsi="Arial"/>
                <w:b/>
                <w:spacing w:val="69"/>
                <w:w w:val="15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25.000,00;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677" w:val="left" w:leader="none"/>
                <w:tab w:pos="722" w:val="left" w:leader="none"/>
              </w:tabs>
              <w:spacing w:line="228" w:lineRule="auto" w:before="132" w:after="0"/>
              <w:ind w:left="677" w:right="94" w:hanging="28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w w:val="85"/>
                <w:sz w:val="20"/>
              </w:rPr>
              <w:t>(PROGETTAZIONE</w:t>
            </w:r>
            <w:r>
              <w:rPr>
                <w:spacing w:val="16"/>
                <w:sz w:val="20"/>
              </w:rPr>
              <w:t> </w:t>
            </w:r>
            <w:r>
              <w:rPr>
                <w:w w:val="85"/>
                <w:sz w:val="20"/>
              </w:rPr>
              <w:t>INTERNA)</w:t>
            </w:r>
            <w:r>
              <w:rPr>
                <w:spacing w:val="-8"/>
                <w:sz w:val="20"/>
              </w:rPr>
              <w:t> </w:t>
            </w:r>
            <w:r>
              <w:rPr>
                <w:w w:val="85"/>
                <w:sz w:val="20"/>
              </w:rPr>
              <w:t>-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Lavori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per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la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Realizzazione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una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piazza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nell’area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standard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della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lottizzazione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 via la</w:t>
            </w:r>
            <w:r>
              <w:rPr>
                <w:rFonts w:ascii="Arial" w:hAnsi="Arial"/>
                <w:b/>
                <w:spacing w:val="-1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Piana denominata “Chiaramonti Pasquale”</w:t>
            </w:r>
          </w:p>
          <w:p>
            <w:pPr>
              <w:pStyle w:val="TableParagraph"/>
              <w:tabs>
                <w:tab w:pos="8665" w:val="left" w:leader="dot"/>
              </w:tabs>
              <w:spacing w:before="1"/>
              <w:ind w:left="665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20.000,00;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677" w:val="left" w:leader="none"/>
              </w:tabs>
              <w:spacing w:line="228" w:lineRule="auto" w:before="132" w:after="0"/>
              <w:ind w:left="677" w:right="100" w:hanging="28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w w:val="85"/>
                <w:sz w:val="20"/>
              </w:rPr>
              <w:t>(PROGETTAZIONE</w:t>
            </w:r>
            <w:r>
              <w:rPr>
                <w:spacing w:val="10"/>
                <w:sz w:val="20"/>
              </w:rPr>
              <w:t> </w:t>
            </w:r>
            <w:r>
              <w:rPr>
                <w:w w:val="85"/>
                <w:sz w:val="20"/>
              </w:rPr>
              <w:t>INTERNA)</w:t>
            </w:r>
            <w:r>
              <w:rPr>
                <w:spacing w:val="13"/>
                <w:sz w:val="20"/>
              </w:rPr>
              <w:t> </w:t>
            </w:r>
            <w:r>
              <w:rPr>
                <w:w w:val="85"/>
                <w:sz w:val="20"/>
              </w:rPr>
              <w:t>-</w:t>
            </w:r>
            <w:r>
              <w:rPr>
                <w:spacing w:val="11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Lavori</w:t>
            </w:r>
            <w:r>
              <w:rPr>
                <w:rFonts w:ascii="Arial" w:hAnsi="Arial"/>
                <w:b/>
                <w:spacing w:val="8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per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la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Realizzazione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</w:t>
            </w:r>
            <w:r>
              <w:rPr>
                <w:rFonts w:ascii="Arial" w:hAnsi="Arial"/>
                <w:b/>
                <w:spacing w:val="8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una</w:t>
            </w:r>
            <w:r>
              <w:rPr>
                <w:rFonts w:ascii="Arial" w:hAnsi="Arial"/>
                <w:b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piazza</w:t>
            </w:r>
            <w:r>
              <w:rPr>
                <w:rFonts w:ascii="Arial" w:hAnsi="Arial"/>
                <w:b/>
                <w:spacing w:val="8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nell’area</w:t>
            </w:r>
            <w:r>
              <w:rPr>
                <w:rFonts w:ascii="Arial" w:hAnsi="Arial"/>
                <w:b/>
                <w:spacing w:val="8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standard</w:t>
            </w:r>
            <w:r>
              <w:rPr>
                <w:rFonts w:ascii="Arial" w:hAnsi="Arial"/>
                <w:b/>
                <w:spacing w:val="8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</w:t>
            </w:r>
            <w:r>
              <w:rPr>
                <w:rFonts w:ascii="Arial" w:hAnsi="Arial"/>
                <w:b/>
                <w:spacing w:val="8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via</w:t>
            </w:r>
            <w:r>
              <w:rPr>
                <w:rFonts w:ascii="Arial" w:hAnsi="Arial"/>
                <w:b/>
                <w:spacing w:val="8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Del</w:t>
            </w:r>
            <w:r>
              <w:rPr>
                <w:rFonts w:ascii="Arial" w:hAnsi="Arial"/>
                <w:b/>
                <w:spacing w:val="8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Mulino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Vecchio.</w:t>
            </w:r>
          </w:p>
          <w:p>
            <w:pPr>
              <w:pStyle w:val="TableParagraph"/>
              <w:tabs>
                <w:tab w:pos="8665" w:val="left" w:leader="dot"/>
              </w:tabs>
              <w:spacing w:before="2"/>
              <w:ind w:left="665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20.000,00;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676" w:val="left" w:leader="none"/>
              </w:tabs>
              <w:spacing w:line="239" w:lineRule="exact" w:before="123" w:after="0"/>
              <w:ind w:left="676" w:right="0" w:hanging="28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(PROGETTAZIONE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INTERNA)</w:t>
            </w:r>
            <w:r>
              <w:rPr>
                <w:spacing w:val="1"/>
                <w:sz w:val="20"/>
              </w:rPr>
              <w:t> </w:t>
            </w:r>
            <w:r>
              <w:rPr>
                <w:w w:val="80"/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per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la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bitumatura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delle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strade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comunali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(Annualità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2008)</w:t>
            </w:r>
          </w:p>
          <w:p>
            <w:pPr>
              <w:pStyle w:val="TableParagraph"/>
              <w:tabs>
                <w:tab w:pos="8696" w:val="left" w:leader="dot"/>
              </w:tabs>
              <w:spacing w:line="225" w:lineRule="exact"/>
              <w:ind w:left="677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58.000,00;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676" w:val="left" w:leader="none"/>
              </w:tabs>
              <w:spacing w:line="239" w:lineRule="exact" w:before="119" w:after="0"/>
              <w:ind w:left="676" w:right="0" w:hanging="28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(PROGETTAZIONE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INTERNA)</w:t>
            </w:r>
            <w:r>
              <w:rPr>
                <w:spacing w:val="2"/>
                <w:sz w:val="20"/>
              </w:rPr>
              <w:t> </w:t>
            </w:r>
            <w:r>
              <w:rPr>
                <w:w w:val="80"/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per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Bitumatura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delle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strade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comunali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(Annualità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2009)</w:t>
            </w:r>
          </w:p>
          <w:p>
            <w:pPr>
              <w:pStyle w:val="TableParagraph"/>
              <w:tabs>
                <w:tab w:pos="8696" w:val="left" w:leader="dot"/>
              </w:tabs>
              <w:spacing w:line="225" w:lineRule="exact"/>
              <w:ind w:left="677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37.000,00;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676" w:val="left" w:leader="none"/>
              </w:tabs>
              <w:spacing w:line="239" w:lineRule="exact" w:before="123" w:after="0"/>
              <w:ind w:left="676" w:right="0" w:hanging="28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(PROGETTAZIONE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INTERNA)</w:t>
            </w:r>
            <w:r>
              <w:rPr>
                <w:spacing w:val="3"/>
                <w:sz w:val="20"/>
              </w:rPr>
              <w:t> </w:t>
            </w:r>
            <w:r>
              <w:rPr>
                <w:w w:val="80"/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Lavori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per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Bitumatura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delle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strade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comunali</w:t>
            </w:r>
            <w:r>
              <w:rPr>
                <w:rFonts w:ascii="Arial" w:hAnsi="Arial"/>
                <w:b/>
                <w:spacing w:val="-3"/>
                <w:sz w:val="20"/>
              </w:rPr>
              <w:t> </w:t>
            </w:r>
            <w:r>
              <w:rPr>
                <w:rFonts w:ascii="Arial" w:hAnsi="Arial"/>
                <w:b/>
                <w:w w:val="80"/>
                <w:sz w:val="20"/>
              </w:rPr>
              <w:t>(Annualità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2010)</w:t>
            </w:r>
          </w:p>
          <w:p>
            <w:pPr>
              <w:pStyle w:val="TableParagraph"/>
              <w:tabs>
                <w:tab w:pos="8651" w:val="left" w:leader="dot"/>
              </w:tabs>
              <w:spacing w:line="225" w:lineRule="exact"/>
              <w:ind w:left="677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48.000,00;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676" w:val="left" w:leader="none"/>
              </w:tabs>
              <w:spacing w:line="240" w:lineRule="auto" w:before="120" w:after="0"/>
              <w:ind w:left="676" w:right="0" w:hanging="285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Responsabile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Procedimento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nell‟ambito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delle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procedure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operative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P.I.T.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w w:val="80"/>
                <w:sz w:val="20"/>
              </w:rPr>
              <w:t>2006</w:t>
            </w:r>
          </w:p>
        </w:tc>
      </w:tr>
      <w:tr>
        <w:trPr>
          <w:trHeight w:val="470" w:hRule="atLeast"/>
        </w:trPr>
        <w:tc>
          <w:tcPr>
            <w:tcW w:w="9748" w:type="dxa"/>
            <w:shd w:val="clear" w:color="auto" w:fill="D9D9D9"/>
          </w:tcPr>
          <w:p>
            <w:pPr>
              <w:pStyle w:val="TableParagraph"/>
              <w:spacing w:before="114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EDILIZIA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PRIVATA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-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URBANISTICA</w:t>
            </w:r>
          </w:p>
        </w:tc>
      </w:tr>
      <w:tr>
        <w:trPr>
          <w:trHeight w:val="4889" w:hRule="atLeast"/>
        </w:trPr>
        <w:tc>
          <w:tcPr>
            <w:tcW w:w="9748" w:type="dxa"/>
          </w:tcPr>
          <w:p>
            <w:pPr>
              <w:pStyle w:val="TableParagraph"/>
              <w:spacing w:before="118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Nell‟ambito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tale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incarico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sono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state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espletate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funzioni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quali: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1" w:val="left" w:leader="none"/>
              </w:tabs>
              <w:spacing w:line="240" w:lineRule="auto" w:before="62" w:after="0"/>
              <w:ind w:left="391" w:right="95" w:hanging="284"/>
              <w:jc w:val="left"/>
              <w:rPr>
                <w:sz w:val="20"/>
              </w:rPr>
            </w:pPr>
            <w:r>
              <w:rPr>
                <w:w w:val="85"/>
                <w:sz w:val="20"/>
              </w:rPr>
              <w:t>Gestione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5"/>
                <w:sz w:val="20"/>
              </w:rPr>
              <w:t>dell‟iter</w:t>
            </w:r>
            <w:r>
              <w:rPr>
                <w:spacing w:val="-6"/>
                <w:sz w:val="20"/>
              </w:rPr>
              <w:t> </w:t>
            </w:r>
            <w:r>
              <w:rPr>
                <w:w w:val="85"/>
                <w:sz w:val="20"/>
              </w:rPr>
              <w:t>procedurale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5"/>
                <w:sz w:val="20"/>
              </w:rPr>
              <w:t>relativo</w:t>
            </w:r>
            <w:r>
              <w:rPr>
                <w:spacing w:val="-6"/>
                <w:sz w:val="20"/>
              </w:rPr>
              <w:t> </w:t>
            </w:r>
            <w:r>
              <w:rPr>
                <w:w w:val="85"/>
                <w:sz w:val="20"/>
              </w:rPr>
              <w:t>al</w:t>
            </w:r>
            <w:r>
              <w:rPr>
                <w:spacing w:val="-7"/>
                <w:sz w:val="20"/>
              </w:rPr>
              <w:t> </w:t>
            </w:r>
            <w:r>
              <w:rPr>
                <w:w w:val="85"/>
                <w:sz w:val="20"/>
              </w:rPr>
              <w:t>rilascio</w:t>
            </w:r>
            <w:r>
              <w:rPr>
                <w:spacing w:val="-7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5"/>
                <w:sz w:val="20"/>
              </w:rPr>
              <w:t>Concessioni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5"/>
                <w:sz w:val="20"/>
              </w:rPr>
              <w:t>ed</w:t>
            </w:r>
            <w:r>
              <w:rPr>
                <w:spacing w:val="-6"/>
                <w:sz w:val="20"/>
              </w:rPr>
              <w:t> </w:t>
            </w:r>
            <w:r>
              <w:rPr>
                <w:w w:val="85"/>
                <w:sz w:val="20"/>
              </w:rPr>
              <w:t>Autorizzazioni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5"/>
                <w:sz w:val="20"/>
              </w:rPr>
              <w:t>Edilizie,</w:t>
            </w:r>
            <w:r>
              <w:rPr>
                <w:spacing w:val="-7"/>
                <w:sz w:val="20"/>
              </w:rPr>
              <w:t> </w:t>
            </w:r>
            <w:r>
              <w:rPr>
                <w:w w:val="85"/>
                <w:sz w:val="20"/>
              </w:rPr>
              <w:t>dall‟istruttoria</w:t>
            </w:r>
            <w:r>
              <w:rPr>
                <w:spacing w:val="-7"/>
                <w:sz w:val="20"/>
              </w:rPr>
              <w:t> </w:t>
            </w:r>
            <w:r>
              <w:rPr>
                <w:w w:val="85"/>
                <w:sz w:val="20"/>
              </w:rPr>
              <w:t>al</w:t>
            </w:r>
            <w:r>
              <w:rPr>
                <w:spacing w:val="-7"/>
                <w:sz w:val="20"/>
              </w:rPr>
              <w:t> </w:t>
            </w:r>
            <w:r>
              <w:rPr>
                <w:w w:val="85"/>
                <w:sz w:val="20"/>
              </w:rPr>
              <w:t>rilascio</w:t>
            </w:r>
            <w:r>
              <w:rPr>
                <w:spacing w:val="-7"/>
                <w:sz w:val="20"/>
              </w:rPr>
              <w:t> </w:t>
            </w:r>
            <w:r>
              <w:rPr>
                <w:w w:val="85"/>
                <w:sz w:val="20"/>
              </w:rPr>
              <w:t>degli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5"/>
                <w:sz w:val="20"/>
              </w:rPr>
              <w:t>atti </w:t>
            </w:r>
            <w:r>
              <w:rPr>
                <w:spacing w:val="-2"/>
                <w:w w:val="90"/>
                <w:sz w:val="20"/>
              </w:rPr>
              <w:t>relativi;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0" w:val="left" w:leader="none"/>
              </w:tabs>
              <w:spacing w:line="240" w:lineRule="auto" w:before="121" w:after="0"/>
              <w:ind w:left="390" w:right="0" w:hanging="283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Presidente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della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Commissione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Edilizia;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0" w:val="left" w:leader="none"/>
              </w:tabs>
              <w:spacing w:line="240" w:lineRule="auto" w:before="117" w:after="0"/>
              <w:ind w:left="390" w:right="0" w:hanging="283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Depositi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Frazionamenti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Tipo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Mappale;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0" w:val="left" w:leader="none"/>
              </w:tabs>
              <w:spacing w:line="240" w:lineRule="auto" w:before="118" w:after="0"/>
              <w:ind w:left="390" w:right="0" w:hanging="283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Redazione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Certificati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Destinazione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Urbanistica;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0" w:val="left" w:leader="none"/>
              </w:tabs>
              <w:spacing w:line="240" w:lineRule="auto" w:before="120" w:after="0"/>
              <w:ind w:left="390" w:right="0" w:hanging="283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Redazione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Varianti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al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P.U.C.;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0" w:val="left" w:leader="none"/>
              </w:tabs>
              <w:spacing w:line="240" w:lineRule="auto" w:before="57" w:after="0"/>
              <w:ind w:left="390" w:right="0" w:hanging="283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dell‟iter</w:t>
            </w:r>
            <w:r>
              <w:rPr>
                <w:spacing w:val="-9"/>
                <w:sz w:val="20"/>
              </w:rPr>
              <w:t> </w:t>
            </w:r>
            <w:r>
              <w:rPr>
                <w:w w:val="80"/>
                <w:sz w:val="20"/>
              </w:rPr>
              <w:t>procedurale</w:t>
            </w:r>
            <w:r>
              <w:rPr>
                <w:spacing w:val="-9"/>
                <w:sz w:val="20"/>
              </w:rPr>
              <w:t> </w:t>
            </w:r>
            <w:r>
              <w:rPr>
                <w:w w:val="80"/>
                <w:sz w:val="20"/>
              </w:rPr>
              <w:t>relativo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ai</w:t>
            </w:r>
            <w:r>
              <w:rPr>
                <w:spacing w:val="-9"/>
                <w:sz w:val="20"/>
              </w:rPr>
              <w:t> </w:t>
            </w:r>
            <w:r>
              <w:rPr>
                <w:w w:val="80"/>
                <w:sz w:val="20"/>
              </w:rPr>
              <w:t>Piani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Lottizzazione,</w:t>
            </w:r>
            <w:r>
              <w:rPr>
                <w:spacing w:val="-9"/>
                <w:sz w:val="20"/>
              </w:rPr>
              <w:t> </w:t>
            </w:r>
            <w:r>
              <w:rPr>
                <w:w w:val="80"/>
                <w:sz w:val="20"/>
              </w:rPr>
              <w:t>dall‟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Adozione</w:t>
            </w:r>
            <w:r>
              <w:rPr>
                <w:spacing w:val="-9"/>
                <w:sz w:val="20"/>
              </w:rPr>
              <w:t> </w:t>
            </w:r>
            <w:r>
              <w:rPr>
                <w:w w:val="80"/>
                <w:sz w:val="20"/>
              </w:rPr>
              <w:t>al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rilascio</w:t>
            </w:r>
            <w:r>
              <w:rPr>
                <w:spacing w:val="-9"/>
                <w:sz w:val="20"/>
              </w:rPr>
              <w:t> </w:t>
            </w:r>
            <w:r>
              <w:rPr>
                <w:w w:val="80"/>
                <w:sz w:val="20"/>
              </w:rPr>
              <w:t>dell‟Autorizzazione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Lottizzare;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0" w:val="left" w:leader="none"/>
              </w:tabs>
              <w:spacing w:line="240" w:lineRule="auto" w:before="57" w:after="0"/>
              <w:ind w:left="390" w:right="0" w:hanging="283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dell‟iter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procedurale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relativo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al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rilascio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delle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Autorizzazioni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Paesaggistiche;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1" w:val="left" w:leader="none"/>
                <w:tab w:pos="435" w:val="left" w:leader="none"/>
              </w:tabs>
              <w:spacing w:line="240" w:lineRule="auto" w:before="60" w:after="0"/>
              <w:ind w:left="391" w:right="97" w:hanging="284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Verifiche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concerto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il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Genio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Civile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delle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pratiche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soggette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alla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Legge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64/‟74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delle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aree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interessate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interventi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edilizi ricadenti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in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aree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perimetrale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dal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P.A.I.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(Piano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Assetto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Idrogeologico);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1" w:val="left" w:leader="none"/>
              </w:tabs>
              <w:spacing w:line="242" w:lineRule="auto" w:before="60" w:after="0"/>
              <w:ind w:left="391" w:right="99" w:hanging="28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Rilevazione, unitamente agli uffici competenti della Regione Sardegna,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delle criticità connesse alla prima adozione del P.P.R. </w:t>
            </w:r>
            <w:r>
              <w:rPr>
                <w:w w:val="85"/>
                <w:sz w:val="20"/>
              </w:rPr>
              <w:t>(Piano</w:t>
            </w:r>
            <w:r>
              <w:rPr>
                <w:w w:val="85"/>
                <w:sz w:val="20"/>
              </w:rPr>
              <w:t> Paesaggistico</w:t>
            </w:r>
            <w:r>
              <w:rPr>
                <w:w w:val="85"/>
                <w:sz w:val="20"/>
              </w:rPr>
              <w:t> Regionale)</w:t>
            </w:r>
            <w:r>
              <w:rPr>
                <w:w w:val="85"/>
                <w:sz w:val="20"/>
              </w:rPr>
              <w:t> con</w:t>
            </w:r>
            <w:r>
              <w:rPr>
                <w:w w:val="85"/>
                <w:sz w:val="20"/>
              </w:rPr>
              <w:t> la</w:t>
            </w:r>
            <w:r>
              <w:rPr>
                <w:w w:val="85"/>
                <w:sz w:val="20"/>
              </w:rPr>
              <w:t> conseguente</w:t>
            </w:r>
            <w:r>
              <w:rPr>
                <w:w w:val="85"/>
                <w:sz w:val="20"/>
              </w:rPr>
              <w:t> redazione</w:t>
            </w:r>
            <w:r>
              <w:rPr>
                <w:w w:val="85"/>
                <w:sz w:val="20"/>
              </w:rPr>
              <w:t> delle</w:t>
            </w:r>
            <w:r>
              <w:rPr>
                <w:w w:val="85"/>
                <w:sz w:val="20"/>
              </w:rPr>
              <w:t> schede</w:t>
            </w:r>
            <w:r>
              <w:rPr>
                <w:w w:val="85"/>
                <w:sz w:val="20"/>
              </w:rPr>
              <w:t> di</w:t>
            </w:r>
            <w:r>
              <w:rPr>
                <w:w w:val="85"/>
                <w:sz w:val="20"/>
              </w:rPr>
              <w:t> osservazione</w:t>
            </w:r>
            <w:r>
              <w:rPr>
                <w:w w:val="85"/>
                <w:sz w:val="20"/>
              </w:rPr>
              <w:t> relativamente</w:t>
            </w:r>
            <w:r>
              <w:rPr>
                <w:w w:val="85"/>
                <w:sz w:val="20"/>
              </w:rPr>
              <w:t> alle</w:t>
            </w:r>
            <w:r>
              <w:rPr>
                <w:w w:val="85"/>
                <w:sz w:val="20"/>
              </w:rPr>
              <w:t> predette </w:t>
            </w:r>
            <w:r>
              <w:rPr>
                <w:spacing w:val="-2"/>
                <w:w w:val="90"/>
                <w:sz w:val="20"/>
              </w:rPr>
              <w:t>criticità;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91" w:val="left" w:leader="none"/>
              </w:tabs>
              <w:spacing w:line="280" w:lineRule="atLeast" w:before="23" w:after="0"/>
              <w:ind w:left="391" w:right="130" w:hanging="28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Rilievo e Verifica, con le autorità competenti, delle irregolarità edilizie segnalate sia dai privati cittadini che dalle stesse autorità; Espletamento degli obblighi relativi alle comunicazioni periodiche agli enti quali Agenzia delle Entrate, ecc.</w:t>
            </w:r>
          </w:p>
        </w:tc>
      </w:tr>
    </w:tbl>
    <w:p>
      <w:pPr>
        <w:pStyle w:val="BodyText"/>
        <w:rPr>
          <w:rFonts w:ascii="Calibri"/>
          <w:b/>
        </w:rPr>
      </w:pPr>
    </w:p>
    <w:p>
      <w:pPr>
        <w:pStyle w:val="BodyText"/>
        <w:spacing w:before="81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3"/>
        <w:gridCol w:w="6836"/>
      </w:tblGrid>
      <w:tr>
        <w:trPr>
          <w:trHeight w:val="2222" w:hRule="atLeast"/>
        </w:trPr>
        <w:tc>
          <w:tcPr>
            <w:tcW w:w="2943" w:type="dxa"/>
          </w:tcPr>
          <w:p>
            <w:pPr>
              <w:pStyle w:val="TableParagraph"/>
              <w:spacing w:before="114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Dal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gennaio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2011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al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gennaio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2012</w:t>
            </w:r>
          </w:p>
        </w:tc>
        <w:tc>
          <w:tcPr>
            <w:tcW w:w="6836" w:type="dxa"/>
          </w:tcPr>
          <w:p>
            <w:pPr>
              <w:pStyle w:val="TableParagraph"/>
              <w:spacing w:line="242" w:lineRule="auto" w:before="118"/>
              <w:ind w:right="97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Incarico fiduciario ai sensi dell'art. 107 e 109, T.U.EE.LL. D.Lgs. 18 agosto 2000 n. 267, quale Responsabile</w:t>
            </w:r>
            <w:r>
              <w:rPr>
                <w:w w:val="85"/>
                <w:sz w:val="20"/>
              </w:rPr>
              <w:t> del</w:t>
            </w:r>
            <w:r>
              <w:rPr>
                <w:w w:val="85"/>
                <w:sz w:val="20"/>
              </w:rPr>
              <w:t> Servizio</w:t>
            </w:r>
            <w:r>
              <w:rPr>
                <w:w w:val="85"/>
                <w:sz w:val="20"/>
              </w:rPr>
              <w:t> Tecnico (con contratto part-time)</w:t>
            </w:r>
            <w:r>
              <w:rPr>
                <w:w w:val="85"/>
                <w:sz w:val="20"/>
              </w:rPr>
              <w:t> presso il Comune di </w:t>
            </w:r>
            <w:r>
              <w:rPr>
                <w:w w:val="90"/>
                <w:sz w:val="20"/>
              </w:rPr>
              <w:t>Viddalba</w:t>
            </w:r>
            <w:r>
              <w:rPr>
                <w:w w:val="90"/>
                <w:sz w:val="20"/>
              </w:rPr>
              <w:t> nell‟ambito</w:t>
            </w:r>
            <w:r>
              <w:rPr>
                <w:w w:val="90"/>
                <w:sz w:val="20"/>
              </w:rPr>
              <w:t> del</w:t>
            </w:r>
            <w:r>
              <w:rPr>
                <w:w w:val="90"/>
                <w:sz w:val="20"/>
              </w:rPr>
              <w:t> quale</w:t>
            </w:r>
            <w:r>
              <w:rPr>
                <w:w w:val="90"/>
                <w:sz w:val="20"/>
              </w:rPr>
              <w:t> si</w:t>
            </w:r>
            <w:r>
              <w:rPr>
                <w:w w:val="90"/>
                <w:sz w:val="20"/>
              </w:rPr>
              <w:t> è</w:t>
            </w:r>
            <w:r>
              <w:rPr>
                <w:w w:val="90"/>
                <w:sz w:val="20"/>
              </w:rPr>
              <w:t> ricopertala</w:t>
            </w:r>
            <w:r>
              <w:rPr>
                <w:w w:val="90"/>
                <w:sz w:val="20"/>
              </w:rPr>
              <w:t> (sino</w:t>
            </w:r>
            <w:r>
              <w:rPr>
                <w:w w:val="90"/>
                <w:sz w:val="20"/>
              </w:rPr>
              <w:t> a</w:t>
            </w:r>
            <w:r>
              <w:rPr>
                <w:w w:val="90"/>
                <w:sz w:val="20"/>
              </w:rPr>
              <w:t> gennaio</w:t>
            </w:r>
            <w:r>
              <w:rPr>
                <w:w w:val="90"/>
                <w:sz w:val="20"/>
              </w:rPr>
              <w:t> 2012)</w:t>
            </w:r>
            <w:r>
              <w:rPr>
                <w:w w:val="90"/>
                <w:sz w:val="20"/>
              </w:rPr>
              <w:t> la</w:t>
            </w:r>
            <w:r>
              <w:rPr>
                <w:w w:val="90"/>
                <w:sz w:val="20"/>
              </w:rPr>
              <w:t> posizione </w:t>
            </w:r>
            <w:r>
              <w:rPr>
                <w:w w:val="80"/>
                <w:sz w:val="20"/>
              </w:rPr>
              <w:t>organizzativa (cat. D3) comprendente la responsabilità e gestione sulle seguenti materie: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47" w:val="left" w:leader="none"/>
              </w:tabs>
              <w:spacing w:line="240" w:lineRule="auto" w:before="123" w:after="0"/>
              <w:ind w:left="547" w:right="0" w:hanging="406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Edilizia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Privata;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47" w:val="left" w:leader="none"/>
              </w:tabs>
              <w:spacing w:line="240" w:lineRule="auto" w:before="111" w:after="0"/>
              <w:ind w:left="547" w:right="0" w:hanging="406"/>
              <w:jc w:val="left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Espropriazioni;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547" w:val="left" w:leader="none"/>
              </w:tabs>
              <w:spacing w:line="240" w:lineRule="auto" w:before="111" w:after="0"/>
              <w:ind w:left="547" w:right="0" w:hanging="406"/>
              <w:jc w:val="left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Urbanistica;</w:t>
            </w:r>
          </w:p>
        </w:tc>
      </w:tr>
    </w:tbl>
    <w:p>
      <w:pPr>
        <w:pStyle w:val="TableParagraph"/>
        <w:spacing w:after="0" w:line="240" w:lineRule="auto"/>
        <w:jc w:val="left"/>
        <w:rPr>
          <w:sz w:val="20"/>
        </w:rPr>
        <w:sectPr>
          <w:type w:val="continuous"/>
          <w:pgSz w:w="11910" w:h="16840"/>
          <w:pgMar w:header="0" w:footer="860" w:top="1380" w:bottom="1060" w:left="992" w:right="992"/>
        </w:sect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3"/>
        <w:gridCol w:w="6836"/>
      </w:tblGrid>
      <w:tr>
        <w:trPr>
          <w:trHeight w:val="1672" w:hRule="atLeast"/>
        </w:trPr>
        <w:tc>
          <w:tcPr>
            <w:tcW w:w="294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836" w:type="dxa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547" w:val="left" w:leader="none"/>
              </w:tabs>
              <w:spacing w:line="243" w:lineRule="exact" w:before="0" w:after="0"/>
              <w:ind w:left="547" w:right="0" w:hanging="406"/>
              <w:jc w:val="left"/>
              <w:rPr>
                <w:rFonts w:ascii="Calibri" w:hAnsi="Calibri"/>
                <w:sz w:val="20"/>
              </w:rPr>
            </w:pPr>
            <w:r>
              <w:rPr>
                <w:spacing w:val="-2"/>
                <w:w w:val="90"/>
                <w:sz w:val="20"/>
              </w:rPr>
              <w:t>Toponomastica;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547" w:val="left" w:leader="none"/>
              </w:tabs>
              <w:spacing w:line="240" w:lineRule="auto" w:before="109" w:after="0"/>
              <w:ind w:left="547" w:right="0" w:hanging="406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Protezione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Civile;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547" w:val="left" w:leader="none"/>
              </w:tabs>
              <w:spacing w:line="240" w:lineRule="auto" w:before="111" w:after="0"/>
              <w:ind w:left="547" w:right="0" w:hanging="406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Territorio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Ambiente;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547" w:val="left" w:leader="none"/>
              </w:tabs>
              <w:spacing w:line="240" w:lineRule="auto" w:before="111" w:after="0"/>
              <w:ind w:left="547" w:right="0" w:hanging="406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Sicurezza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sui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luoghi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lavoro;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70" w:val="left" w:leader="none"/>
              </w:tabs>
              <w:spacing w:line="231" w:lineRule="exact" w:before="115" w:after="0"/>
              <w:ind w:left="470" w:right="0" w:hanging="307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servizio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RR.SS.UU.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parte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propria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competenza</w:t>
            </w:r>
            <w:r>
              <w:rPr>
                <w:spacing w:val="-2"/>
                <w:w w:val="80"/>
                <w:sz w:val="22"/>
              </w:rPr>
              <w:t>;</w:t>
            </w:r>
          </w:p>
        </w:tc>
      </w:tr>
    </w:tbl>
    <w:p>
      <w:pPr>
        <w:pStyle w:val="BodyText"/>
        <w:rPr>
          <w:rFonts w:ascii="Calibri"/>
          <w:b/>
        </w:rPr>
      </w:pPr>
    </w:p>
    <w:p>
      <w:pPr>
        <w:pStyle w:val="BodyText"/>
        <w:spacing w:before="81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3"/>
        <w:gridCol w:w="6836"/>
      </w:tblGrid>
      <w:tr>
        <w:trPr>
          <w:trHeight w:val="9046" w:hRule="atLeast"/>
        </w:trPr>
        <w:tc>
          <w:tcPr>
            <w:tcW w:w="2943" w:type="dxa"/>
          </w:tcPr>
          <w:p>
            <w:pPr>
              <w:pStyle w:val="TableParagraph"/>
              <w:spacing w:before="114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Da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ottobre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2012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Novembre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2018</w:t>
            </w:r>
          </w:p>
        </w:tc>
        <w:tc>
          <w:tcPr>
            <w:tcW w:w="6836" w:type="dxa"/>
          </w:tcPr>
          <w:p>
            <w:pPr>
              <w:pStyle w:val="TableParagraph"/>
              <w:spacing w:line="244" w:lineRule="auto" w:before="114"/>
              <w:rPr>
                <w:sz w:val="20"/>
              </w:rPr>
            </w:pPr>
            <w:r>
              <w:rPr>
                <w:w w:val="80"/>
                <w:sz w:val="20"/>
              </w:rPr>
              <w:t>Convenzione del </w:t>
            </w:r>
            <w:r>
              <w:rPr>
                <w:rFonts w:ascii="Arial" w:hAnsi="Arial"/>
                <w:b/>
                <w:w w:val="80"/>
                <w:sz w:val="20"/>
              </w:rPr>
              <w:t>01.10.2012 </w:t>
            </w:r>
            <w:r>
              <w:rPr>
                <w:w w:val="80"/>
                <w:sz w:val="20"/>
              </w:rPr>
              <w:t>con il Comune di Tergu per l‟espletamento delle mansioni in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carico all„ Ufficio Tecnico Comunale: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500" w:val="left" w:leader="none"/>
              </w:tabs>
              <w:spacing w:line="240" w:lineRule="auto" w:before="118" w:after="0"/>
              <w:ind w:left="500" w:right="0" w:hanging="359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EDILIZIA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PRIVATA;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501" w:val="left" w:leader="none"/>
              </w:tabs>
              <w:spacing w:line="232" w:lineRule="auto" w:before="114" w:after="0"/>
              <w:ind w:left="501" w:right="86" w:hanging="360"/>
              <w:jc w:val="both"/>
              <w:rPr>
                <w:sz w:val="20"/>
              </w:rPr>
            </w:pPr>
            <w:r>
              <w:rPr>
                <w:spacing w:val="-4"/>
                <w:w w:val="90"/>
                <w:sz w:val="20"/>
              </w:rPr>
              <w:t>LAVORI</w:t>
            </w:r>
            <w:r>
              <w:rPr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PUBBLICI</w:t>
            </w:r>
            <w:r>
              <w:rPr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-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si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elencano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gli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interventi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maggiormente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significativi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w w:val="90"/>
                <w:sz w:val="20"/>
              </w:rPr>
              <w:t>espletati </w:t>
            </w:r>
            <w:r>
              <w:rPr>
                <w:spacing w:val="-4"/>
                <w:w w:val="85"/>
                <w:sz w:val="20"/>
              </w:rPr>
              <w:t>internamente allo stesso Ufficio Tecnico:</w:t>
            </w:r>
          </w:p>
          <w:p>
            <w:pPr>
              <w:pStyle w:val="TableParagraph"/>
              <w:spacing w:before="122"/>
              <w:ind w:left="542"/>
              <w:rPr>
                <w:rFonts w:ascii="Arial"/>
                <w:b/>
                <w:sz w:val="20"/>
              </w:rPr>
            </w:pPr>
            <w:r>
              <w:rPr>
                <w:w w:val="85"/>
                <w:sz w:val="20"/>
              </w:rPr>
              <w:t>(PROGETTISTA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INTERNO)</w:t>
            </w:r>
            <w:r>
              <w:rPr>
                <w:spacing w:val="-7"/>
                <w:sz w:val="20"/>
              </w:rPr>
              <w:t> </w:t>
            </w:r>
            <w:r>
              <w:rPr>
                <w:w w:val="85"/>
                <w:sz w:val="20"/>
              </w:rPr>
              <w:t>-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rFonts w:ascii="Arial"/>
                <w:b/>
                <w:w w:val="85"/>
                <w:sz w:val="20"/>
              </w:rPr>
              <w:t>Lavori</w:t>
            </w:r>
            <w:r>
              <w:rPr>
                <w:rFonts w:ascii="Arial"/>
                <w:b/>
                <w:spacing w:val="-3"/>
                <w:w w:val="85"/>
                <w:sz w:val="20"/>
              </w:rPr>
              <w:t> </w:t>
            </w:r>
            <w:r>
              <w:rPr>
                <w:rFonts w:ascii="Arial"/>
                <w:b/>
                <w:w w:val="85"/>
                <w:sz w:val="20"/>
              </w:rPr>
              <w:t>di</w:t>
            </w:r>
            <w:r>
              <w:rPr>
                <w:rFonts w:ascii="Arial"/>
                <w:b/>
                <w:spacing w:val="-3"/>
                <w:w w:val="85"/>
                <w:sz w:val="20"/>
              </w:rPr>
              <w:t> </w:t>
            </w:r>
            <w:r>
              <w:rPr>
                <w:rFonts w:ascii="Arial"/>
                <w:b/>
                <w:w w:val="85"/>
                <w:sz w:val="20"/>
              </w:rPr>
              <w:t>realizzazione</w:t>
            </w:r>
            <w:r>
              <w:rPr>
                <w:rFonts w:ascii="Arial"/>
                <w:b/>
                <w:spacing w:val="-3"/>
                <w:w w:val="85"/>
                <w:sz w:val="20"/>
              </w:rPr>
              <w:t> </w:t>
            </w:r>
            <w:r>
              <w:rPr>
                <w:rFonts w:ascii="Arial"/>
                <w:b/>
                <w:w w:val="85"/>
                <w:sz w:val="20"/>
              </w:rPr>
              <w:t>di</w:t>
            </w:r>
            <w:r>
              <w:rPr>
                <w:rFonts w:ascii="Arial"/>
                <w:b/>
                <w:spacing w:val="-3"/>
                <w:w w:val="85"/>
                <w:sz w:val="20"/>
              </w:rPr>
              <w:t> </w:t>
            </w:r>
            <w:r>
              <w:rPr>
                <w:rFonts w:ascii="Arial"/>
                <w:b/>
                <w:w w:val="85"/>
                <w:sz w:val="20"/>
              </w:rPr>
              <w:t>una</w:t>
            </w:r>
            <w:r>
              <w:rPr>
                <w:rFonts w:asci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/>
                <w:b/>
                <w:w w:val="85"/>
                <w:sz w:val="20"/>
              </w:rPr>
              <w:t>tettoia</w:t>
            </w:r>
            <w:r>
              <w:rPr>
                <w:rFonts w:ascii="Arial"/>
                <w:b/>
                <w:spacing w:val="-3"/>
                <w:w w:val="85"/>
                <w:sz w:val="20"/>
              </w:rPr>
              <w:t> </w:t>
            </w:r>
            <w:r>
              <w:rPr>
                <w:rFonts w:ascii="Arial"/>
                <w:b/>
                <w:w w:val="85"/>
                <w:sz w:val="20"/>
              </w:rPr>
              <w:t>in</w:t>
            </w:r>
            <w:r>
              <w:rPr>
                <w:rFonts w:ascii="Arial"/>
                <w:b/>
                <w:spacing w:val="-3"/>
                <w:w w:val="85"/>
                <w:sz w:val="20"/>
              </w:rPr>
              <w:t> </w:t>
            </w:r>
            <w:r>
              <w:rPr>
                <w:rFonts w:ascii="Arial"/>
                <w:b/>
                <w:w w:val="85"/>
                <w:sz w:val="20"/>
              </w:rPr>
              <w:t>legno</w:t>
            </w:r>
            <w:r>
              <w:rPr>
                <w:rFonts w:asci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/>
                <w:b/>
                <w:w w:val="85"/>
                <w:sz w:val="20"/>
              </w:rPr>
              <w:t>nel locale spogliatoi degli impianti sportivi.</w:t>
            </w:r>
          </w:p>
          <w:p>
            <w:pPr>
              <w:pStyle w:val="TableParagraph"/>
              <w:spacing w:before="2"/>
              <w:ind w:left="542"/>
              <w:rPr>
                <w:sz w:val="20"/>
              </w:rPr>
            </w:pPr>
            <w:r>
              <w:rPr>
                <w:w w:val="80"/>
                <w:sz w:val="20"/>
              </w:rPr>
              <w:t>Progetto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Definitivo/Esecutivo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Approvato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con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D.G.C.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n.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2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21.01.2013</w:t>
            </w:r>
          </w:p>
          <w:p>
            <w:pPr>
              <w:pStyle w:val="TableParagraph"/>
              <w:tabs>
                <w:tab w:pos="5900" w:val="left" w:leader="dot"/>
              </w:tabs>
              <w:spacing w:before="1"/>
              <w:ind w:left="542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Lavori…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8.533,95</w:t>
            </w:r>
          </w:p>
          <w:p>
            <w:pPr>
              <w:pStyle w:val="TableParagraph"/>
              <w:spacing w:before="118"/>
              <w:ind w:left="542"/>
              <w:rPr>
                <w:rFonts w:ascii="Arial" w:hAnsi="Arial"/>
                <w:b/>
                <w:sz w:val="20"/>
              </w:rPr>
            </w:pPr>
            <w:r>
              <w:rPr>
                <w:w w:val="85"/>
                <w:sz w:val="20"/>
              </w:rPr>
              <w:t>(PROGETTISTA</w:t>
            </w:r>
            <w:r>
              <w:rPr>
                <w:spacing w:val="15"/>
                <w:sz w:val="20"/>
              </w:rPr>
              <w:t> </w:t>
            </w:r>
            <w:r>
              <w:rPr>
                <w:w w:val="85"/>
                <w:sz w:val="20"/>
              </w:rPr>
              <w:t>INTERNO)</w:t>
            </w:r>
            <w:r>
              <w:rPr>
                <w:spacing w:val="18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18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Realizzazione</w:t>
            </w:r>
            <w:r>
              <w:rPr>
                <w:rFonts w:ascii="Arial" w:hAnsi="Arial"/>
                <w:b/>
                <w:spacing w:val="14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</w:t>
            </w:r>
            <w:r>
              <w:rPr>
                <w:rFonts w:ascii="Arial" w:hAnsi="Arial"/>
                <w:b/>
                <w:spacing w:val="14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una</w:t>
            </w:r>
            <w:r>
              <w:rPr>
                <w:rFonts w:ascii="Arial" w:hAnsi="Arial"/>
                <w:b/>
                <w:spacing w:val="14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tettoia</w:t>
            </w:r>
            <w:r>
              <w:rPr>
                <w:rFonts w:ascii="Arial" w:hAnsi="Arial"/>
                <w:b/>
                <w:spacing w:val="12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</w:t>
            </w:r>
            <w:r>
              <w:rPr>
                <w:rFonts w:ascii="Arial" w:hAnsi="Arial"/>
                <w:b/>
                <w:spacing w:val="14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copertura</w:t>
            </w:r>
            <w:r>
              <w:rPr>
                <w:rFonts w:ascii="Arial" w:hAnsi="Arial"/>
                <w:b/>
                <w:spacing w:val="14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delle </w:t>
            </w:r>
            <w:r>
              <w:rPr>
                <w:rFonts w:ascii="Arial" w:hAnsi="Arial"/>
                <w:b/>
                <w:w w:val="90"/>
                <w:sz w:val="20"/>
              </w:rPr>
              <w:t>tribune</w:t>
            </w:r>
            <w:r>
              <w:rPr>
                <w:rFonts w:ascii="Arial" w:hAnsi="Arial"/>
                <w:b/>
                <w:spacing w:val="-9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del</w:t>
            </w:r>
            <w:r>
              <w:rPr>
                <w:rFonts w:ascii="Arial" w:hAnsi="Arial"/>
                <w:b/>
                <w:spacing w:val="-8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campo</w:t>
            </w:r>
            <w:r>
              <w:rPr>
                <w:rFonts w:ascii="Arial" w:hAnsi="Arial"/>
                <w:b/>
                <w:spacing w:val="-8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di</w:t>
            </w:r>
            <w:r>
              <w:rPr>
                <w:rFonts w:ascii="Arial" w:hAnsi="Arial"/>
                <w:b/>
                <w:spacing w:val="-9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calcio.</w:t>
            </w:r>
          </w:p>
          <w:p>
            <w:pPr>
              <w:pStyle w:val="TableParagraph"/>
              <w:spacing w:before="4"/>
              <w:ind w:left="542" w:right="875"/>
              <w:rPr>
                <w:sz w:val="20"/>
              </w:rPr>
            </w:pPr>
            <w:r>
              <w:rPr>
                <w:w w:val="80"/>
                <w:sz w:val="20"/>
              </w:rPr>
              <w:t>Progetto Preliminare Approvato con D.G.C. n. 60 del 11.12.2017 </w:t>
            </w:r>
            <w:r>
              <w:rPr>
                <w:w w:val="85"/>
                <w:sz w:val="20"/>
              </w:rPr>
              <w:t>Acquisizione Finanziamento R.A.S.</w:t>
            </w:r>
          </w:p>
          <w:p>
            <w:pPr>
              <w:pStyle w:val="TableParagraph"/>
              <w:spacing w:before="2"/>
              <w:ind w:left="542"/>
              <w:rPr>
                <w:rFonts w:ascii="Arial" w:hAnsi="Arial"/>
                <w:b/>
                <w:sz w:val="20"/>
              </w:rPr>
            </w:pPr>
            <w:r>
              <w:rPr>
                <w:spacing w:val="4"/>
                <w:sz w:val="20"/>
              </w:rPr>
              <w:t>Importo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4"/>
                <w:sz w:val="20"/>
              </w:rPr>
              <w:t>Complessivo</w:t>
            </w:r>
            <w:r>
              <w:rPr>
                <w:spacing w:val="3"/>
                <w:w w:val="105"/>
                <w:sz w:val="20"/>
              </w:rPr>
              <w:t> </w:t>
            </w:r>
            <w:r>
              <w:rPr>
                <w:spacing w:val="4"/>
                <w:w w:val="105"/>
                <w:sz w:val="20"/>
              </w:rPr>
              <w:t>Lavori………………………...……………………….</w:t>
            </w:r>
            <w:r>
              <w:rPr>
                <w:rFonts w:ascii="Arial" w:hAnsi="Arial"/>
                <w:b/>
                <w:spacing w:val="4"/>
                <w:w w:val="105"/>
                <w:sz w:val="20"/>
              </w:rPr>
              <w:t>€</w:t>
            </w:r>
            <w:r>
              <w:rPr>
                <w:rFonts w:ascii="Arial" w:hAnsi="Arial"/>
                <w:b/>
                <w:spacing w:val="2"/>
                <w:w w:val="105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140.000,00</w:t>
            </w:r>
          </w:p>
          <w:p>
            <w:pPr>
              <w:pStyle w:val="TableParagraph"/>
              <w:spacing w:line="242" w:lineRule="auto" w:before="118"/>
              <w:ind w:left="542"/>
              <w:rPr>
                <w:sz w:val="20"/>
              </w:rPr>
            </w:pPr>
            <w:r>
              <w:rPr>
                <w:w w:val="85"/>
                <w:sz w:val="20"/>
              </w:rPr>
              <w:t>(PROGETTISTA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INTERNO)</w:t>
            </w:r>
            <w:r>
              <w:rPr>
                <w:spacing w:val="40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Interventi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ampliamento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ed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adeguamento </w:t>
            </w:r>
            <w:r>
              <w:rPr>
                <w:rFonts w:ascii="Arial" w:hAnsi="Arial"/>
                <w:b/>
                <w:w w:val="80"/>
                <w:sz w:val="20"/>
              </w:rPr>
              <w:t>impiantistico dell’impianto di trattamento rifiuti raccolti in forma differenziata. </w:t>
            </w:r>
            <w:r>
              <w:rPr>
                <w:w w:val="85"/>
                <w:sz w:val="20"/>
              </w:rPr>
              <w:t>Progetto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Definitivo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Approvato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-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D.G.C.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n.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11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11.03.2016</w:t>
            </w:r>
          </w:p>
          <w:p>
            <w:pPr>
              <w:pStyle w:val="TableParagraph"/>
              <w:spacing w:line="226" w:lineRule="exact"/>
              <w:ind w:left="542"/>
              <w:rPr>
                <w:rFonts w:ascii="Arial" w:hAnsi="Arial"/>
                <w:b/>
                <w:sz w:val="20"/>
              </w:rPr>
            </w:pPr>
            <w:r>
              <w:rPr>
                <w:spacing w:val="2"/>
                <w:sz w:val="20"/>
              </w:rPr>
              <w:t>Importo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2"/>
                <w:sz w:val="20"/>
              </w:rPr>
              <w:t>Complessivo</w:t>
            </w:r>
            <w:r>
              <w:rPr>
                <w:spacing w:val="4"/>
                <w:w w:val="105"/>
                <w:sz w:val="20"/>
              </w:rPr>
              <w:t> </w:t>
            </w:r>
            <w:r>
              <w:rPr>
                <w:spacing w:val="2"/>
                <w:w w:val="105"/>
                <w:sz w:val="20"/>
              </w:rPr>
              <w:t>Lavori………………………...…………….……….</w:t>
            </w:r>
            <w:r>
              <w:rPr>
                <w:rFonts w:ascii="Arial" w:hAnsi="Arial"/>
                <w:b/>
                <w:spacing w:val="2"/>
                <w:w w:val="105"/>
                <w:sz w:val="20"/>
              </w:rPr>
              <w:t>€</w:t>
            </w:r>
            <w:r>
              <w:rPr>
                <w:rFonts w:ascii="Arial" w:hAnsi="Arial"/>
                <w:b/>
                <w:spacing w:val="1"/>
                <w:w w:val="105"/>
                <w:sz w:val="20"/>
              </w:rPr>
              <w:t> </w:t>
            </w:r>
            <w:r>
              <w:rPr>
                <w:rFonts w:ascii="Arial" w:hAnsi="Arial"/>
                <w:b/>
                <w:spacing w:val="2"/>
                <w:sz w:val="20"/>
              </w:rPr>
              <w:t>3.</w:t>
            </w:r>
            <w:r>
              <w:rPr>
                <w:rFonts w:ascii="Arial" w:hAnsi="Arial"/>
                <w:b/>
                <w:spacing w:val="-56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sz w:val="20"/>
              </w:rPr>
              <w:t>500.000,00</w:t>
            </w:r>
          </w:p>
          <w:p>
            <w:pPr>
              <w:pStyle w:val="TableParagraph"/>
              <w:spacing w:before="121"/>
              <w:ind w:left="542"/>
              <w:rPr>
                <w:rFonts w:ascii="Arial" w:hAnsi="Arial"/>
                <w:b/>
                <w:sz w:val="20"/>
              </w:rPr>
            </w:pPr>
            <w:r>
              <w:rPr>
                <w:w w:val="85"/>
                <w:sz w:val="20"/>
              </w:rPr>
              <w:t>(PROGETTISTA</w:t>
            </w:r>
            <w:r>
              <w:rPr>
                <w:spacing w:val="64"/>
                <w:sz w:val="20"/>
              </w:rPr>
              <w:t> </w:t>
            </w:r>
            <w:r>
              <w:rPr>
                <w:w w:val="85"/>
                <w:sz w:val="20"/>
              </w:rPr>
              <w:t>INTERNO)</w:t>
            </w:r>
            <w:r>
              <w:rPr>
                <w:spacing w:val="67"/>
                <w:sz w:val="20"/>
              </w:rPr>
              <w:t> </w:t>
            </w:r>
            <w:r>
              <w:rPr>
                <w:w w:val="85"/>
                <w:sz w:val="20"/>
              </w:rPr>
              <w:t>–</w:t>
            </w:r>
            <w:r>
              <w:rPr>
                <w:spacing w:val="67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Ristrutturazione</w:t>
            </w:r>
            <w:r>
              <w:rPr>
                <w:rFonts w:ascii="Arial" w:hAnsi="Arial"/>
                <w:b/>
                <w:spacing w:val="63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e</w:t>
            </w:r>
            <w:r>
              <w:rPr>
                <w:rFonts w:ascii="Arial" w:hAnsi="Arial"/>
                <w:b/>
                <w:spacing w:val="63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completamento</w:t>
            </w:r>
            <w:r>
              <w:rPr>
                <w:rFonts w:ascii="Arial" w:hAnsi="Arial"/>
                <w:b/>
                <w:spacing w:val="63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impianti </w:t>
            </w:r>
            <w:r>
              <w:rPr>
                <w:rFonts w:ascii="Arial" w:hAnsi="Arial"/>
                <w:b/>
                <w:spacing w:val="-2"/>
                <w:sz w:val="20"/>
              </w:rPr>
              <w:t>sportivi.</w:t>
            </w:r>
          </w:p>
          <w:p>
            <w:pPr>
              <w:pStyle w:val="TableParagraph"/>
              <w:spacing w:line="244" w:lineRule="auto" w:before="1"/>
              <w:ind w:left="542" w:right="875"/>
              <w:rPr>
                <w:sz w:val="20"/>
              </w:rPr>
            </w:pPr>
            <w:r>
              <w:rPr>
                <w:w w:val="80"/>
                <w:sz w:val="20"/>
              </w:rPr>
              <w:t>Progetto Preliminare Approvato con D.G.C. n. 2 del 21.01.2013 </w:t>
            </w:r>
            <w:r>
              <w:rPr>
                <w:w w:val="85"/>
                <w:sz w:val="20"/>
              </w:rPr>
              <w:t>Acquisizione Finanziamento R.A.S.</w:t>
            </w:r>
          </w:p>
          <w:p>
            <w:pPr>
              <w:pStyle w:val="TableParagraph"/>
              <w:spacing w:line="223" w:lineRule="exact"/>
              <w:ind w:left="542"/>
              <w:rPr>
                <w:sz w:val="20"/>
              </w:rPr>
            </w:pPr>
            <w:r>
              <w:rPr>
                <w:w w:val="80"/>
                <w:sz w:val="20"/>
              </w:rPr>
              <w:t>Progetto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Preliminare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Definitivo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con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D.G.C.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n.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2</w:t>
            </w:r>
            <w:r>
              <w:rPr>
                <w:spacing w:val="-1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21.01.2013</w:t>
            </w:r>
          </w:p>
          <w:p>
            <w:pPr>
              <w:pStyle w:val="TableParagraph"/>
              <w:spacing w:before="1"/>
              <w:ind w:left="542"/>
              <w:rPr>
                <w:rFonts w:ascii="Arial" w:hAnsi="Arial"/>
                <w:b/>
                <w:sz w:val="20"/>
              </w:rPr>
            </w:pPr>
            <w:r>
              <w:rPr>
                <w:spacing w:val="6"/>
                <w:sz w:val="20"/>
              </w:rPr>
              <w:t>Importo</w:t>
            </w:r>
            <w:r>
              <w:rPr>
                <w:spacing w:val="16"/>
                <w:sz w:val="20"/>
              </w:rPr>
              <w:t> </w:t>
            </w:r>
            <w:r>
              <w:rPr>
                <w:spacing w:val="6"/>
                <w:sz w:val="20"/>
              </w:rPr>
              <w:t>Complessivo</w:t>
            </w:r>
            <w:r>
              <w:rPr>
                <w:spacing w:val="17"/>
                <w:sz w:val="20"/>
              </w:rPr>
              <w:t> </w:t>
            </w:r>
            <w:r>
              <w:rPr>
                <w:spacing w:val="6"/>
                <w:sz w:val="20"/>
              </w:rPr>
              <w:t>Lavori………………………...………….…………….</w:t>
            </w:r>
            <w:r>
              <w:rPr>
                <w:rFonts w:ascii="Arial" w:hAnsi="Arial"/>
                <w:b/>
                <w:spacing w:val="6"/>
                <w:sz w:val="20"/>
              </w:rPr>
              <w:t>€</w:t>
            </w:r>
            <w:r>
              <w:rPr>
                <w:rFonts w:ascii="Arial" w:hAnsi="Arial"/>
                <w:b/>
                <w:spacing w:val="15"/>
                <w:sz w:val="20"/>
              </w:rPr>
              <w:t> </w:t>
            </w:r>
            <w:r>
              <w:rPr>
                <w:rFonts w:ascii="Arial" w:hAnsi="Arial"/>
                <w:b/>
                <w:spacing w:val="-4"/>
                <w:sz w:val="20"/>
              </w:rPr>
              <w:t>220.000,00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501" w:val="left" w:leader="none"/>
              </w:tabs>
              <w:spacing w:line="237" w:lineRule="auto" w:before="124" w:after="0"/>
              <w:ind w:left="501" w:right="94" w:hanging="360"/>
              <w:jc w:val="both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Gestione</w:t>
            </w:r>
            <w:r>
              <w:rPr>
                <w:spacing w:val="-2"/>
                <w:w w:val="90"/>
                <w:sz w:val="20"/>
              </w:rPr>
              <w:t> Integrale</w:t>
            </w:r>
            <w:r>
              <w:rPr>
                <w:spacing w:val="-2"/>
                <w:w w:val="90"/>
                <w:sz w:val="20"/>
              </w:rPr>
              <w:t> delle</w:t>
            </w:r>
            <w:r>
              <w:rPr>
                <w:spacing w:val="-2"/>
                <w:w w:val="90"/>
                <w:sz w:val="20"/>
              </w:rPr>
              <w:t> varie</w:t>
            </w:r>
            <w:r>
              <w:rPr>
                <w:spacing w:val="-2"/>
                <w:w w:val="90"/>
                <w:sz w:val="20"/>
              </w:rPr>
              <w:t> procedure</w:t>
            </w:r>
            <w:r>
              <w:rPr>
                <w:spacing w:val="-2"/>
                <w:w w:val="90"/>
                <w:sz w:val="20"/>
              </w:rPr>
              <w:t> relative</w:t>
            </w:r>
            <w:r>
              <w:rPr>
                <w:spacing w:val="-2"/>
                <w:w w:val="90"/>
                <w:sz w:val="20"/>
              </w:rPr>
              <w:t> ai</w:t>
            </w:r>
            <w:r>
              <w:rPr>
                <w:spacing w:val="-2"/>
                <w:w w:val="90"/>
                <w:sz w:val="20"/>
              </w:rPr>
              <w:t> Lavori,</w:t>
            </w:r>
            <w:r>
              <w:rPr>
                <w:spacing w:val="-2"/>
                <w:w w:val="90"/>
                <w:sz w:val="20"/>
              </w:rPr>
              <w:t> Servizi</w:t>
            </w:r>
            <w:r>
              <w:rPr>
                <w:spacing w:val="-2"/>
                <w:w w:val="90"/>
                <w:sz w:val="20"/>
              </w:rPr>
              <w:t> e</w:t>
            </w:r>
            <w:r>
              <w:rPr>
                <w:spacing w:val="-2"/>
                <w:w w:val="90"/>
                <w:sz w:val="20"/>
              </w:rPr>
              <w:t> Forniture,</w:t>
            </w:r>
            <w:r>
              <w:rPr>
                <w:spacing w:val="-2"/>
                <w:w w:val="90"/>
                <w:sz w:val="20"/>
              </w:rPr>
              <w:t> a </w:t>
            </w:r>
            <w:r>
              <w:rPr>
                <w:w w:val="85"/>
                <w:sz w:val="20"/>
              </w:rPr>
              <w:t>partire dall‟Appalto, Rendicontazioni e Monitoraggio</w:t>
            </w:r>
            <w:r>
              <w:rPr>
                <w:w w:val="85"/>
                <w:sz w:val="20"/>
              </w:rPr>
              <w:t> Lavori</w:t>
            </w:r>
            <w:r>
              <w:rPr>
                <w:w w:val="85"/>
                <w:sz w:val="20"/>
              </w:rPr>
              <w:t> Pubblici</w:t>
            </w:r>
            <w:r>
              <w:rPr>
                <w:w w:val="85"/>
                <w:sz w:val="20"/>
              </w:rPr>
              <w:t> sui vari</w:t>
            </w:r>
            <w:r>
              <w:rPr>
                <w:w w:val="85"/>
                <w:sz w:val="20"/>
              </w:rPr>
              <w:t> portali </w:t>
            </w:r>
            <w:r>
              <w:rPr>
                <w:w w:val="90"/>
                <w:sz w:val="20"/>
              </w:rPr>
              <w:t>regionali e statali.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500" w:val="left" w:leader="none"/>
              </w:tabs>
              <w:spacing w:line="240" w:lineRule="auto" w:before="122" w:after="0"/>
              <w:ind w:left="500" w:right="0" w:hanging="359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dell‟Iter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Procedurale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relativo</w:t>
            </w:r>
            <w:r>
              <w:rPr>
                <w:spacing w:val="-10"/>
                <w:sz w:val="20"/>
              </w:rPr>
              <w:t> </w:t>
            </w:r>
            <w:r>
              <w:rPr>
                <w:w w:val="80"/>
                <w:sz w:val="20"/>
              </w:rPr>
              <w:t>alle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Espropriazioni;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501" w:val="left" w:leader="none"/>
              </w:tabs>
              <w:spacing w:line="232" w:lineRule="auto" w:before="114" w:after="0"/>
              <w:ind w:left="501" w:right="96" w:hanging="360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URBANISTICA - nell‟ambito del quale sono state predisposte varianti al P.U.C. ed avviata la procedura di Aggiornamento del P.U.C.;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501" w:val="left" w:leader="none"/>
              </w:tabs>
              <w:spacing w:line="237" w:lineRule="auto" w:before="126" w:after="0"/>
              <w:ind w:left="501" w:right="94" w:hanging="360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Gestione dell‟acquisizione di lavori, forniture e servizi attraverso il mercato elettronico </w:t>
            </w:r>
            <w:r>
              <w:rPr>
                <w:w w:val="85"/>
                <w:sz w:val="20"/>
              </w:rPr>
              <w:t>attraverso le piattaforme M.E.C.U.C. (Mercato elettronico dell‟</w:t>
            </w:r>
            <w:r>
              <w:rPr>
                <w:w w:val="85"/>
                <w:sz w:val="20"/>
              </w:rPr>
              <w:t> Unione dei</w:t>
            </w:r>
            <w:r>
              <w:rPr>
                <w:w w:val="85"/>
                <w:sz w:val="20"/>
              </w:rPr>
              <w:t> Comuni “Anglona – Bassa Valle”, Sardegna CAT, Consip/Mepa</w:t>
            </w:r>
          </w:p>
        </w:tc>
      </w:tr>
    </w:tbl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7" w:after="1"/>
        <w:rPr>
          <w:rFonts w:ascii="Calibri"/>
          <w:b/>
        </w:r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3"/>
        <w:gridCol w:w="6836"/>
      </w:tblGrid>
      <w:tr>
        <w:trPr>
          <w:trHeight w:val="1639" w:hRule="atLeast"/>
        </w:trPr>
        <w:tc>
          <w:tcPr>
            <w:tcW w:w="2943" w:type="dxa"/>
          </w:tcPr>
          <w:p>
            <w:pPr>
              <w:pStyle w:val="TableParagraph"/>
              <w:spacing w:before="225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Da</w:t>
            </w:r>
            <w:r>
              <w:rPr>
                <w:rFonts w:ascii="Arial"/>
                <w:b/>
                <w:spacing w:val="-9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aprile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2013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luglio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2013</w:t>
            </w:r>
          </w:p>
        </w:tc>
        <w:tc>
          <w:tcPr>
            <w:tcW w:w="6836" w:type="dxa"/>
          </w:tcPr>
          <w:p>
            <w:pPr>
              <w:pStyle w:val="TableParagraph"/>
              <w:spacing w:line="242" w:lineRule="auto" w:before="117"/>
              <w:ind w:right="96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Incaricato dal </w:t>
            </w:r>
            <w:r>
              <w:rPr>
                <w:rFonts w:ascii="Arial" w:hAnsi="Arial"/>
                <w:b/>
                <w:w w:val="80"/>
                <w:sz w:val="20"/>
              </w:rPr>
              <w:t>23.04.2013 </w:t>
            </w:r>
            <w:r>
              <w:rPr>
                <w:w w:val="80"/>
                <w:sz w:val="20"/>
              </w:rPr>
              <w:t>con l'Unione dei Comuni - Anglona Bassa Valle del Coghinas per </w:t>
            </w:r>
            <w:r>
              <w:rPr>
                <w:w w:val="85"/>
                <w:sz w:val="20"/>
              </w:rPr>
              <w:t>l‟espletamento</w:t>
            </w:r>
            <w:r>
              <w:rPr>
                <w:w w:val="85"/>
                <w:sz w:val="20"/>
              </w:rPr>
              <w:t> dell'Incarico</w:t>
            </w:r>
            <w:r>
              <w:rPr>
                <w:w w:val="85"/>
                <w:sz w:val="20"/>
              </w:rPr>
              <w:t> provvisorio</w:t>
            </w:r>
            <w:r>
              <w:rPr>
                <w:w w:val="85"/>
                <w:sz w:val="20"/>
              </w:rPr>
              <w:t> di</w:t>
            </w:r>
            <w:r>
              <w:rPr>
                <w:w w:val="85"/>
                <w:sz w:val="20"/>
              </w:rPr>
              <w:t> Responsabile</w:t>
            </w:r>
            <w:r>
              <w:rPr>
                <w:w w:val="85"/>
                <w:sz w:val="20"/>
              </w:rPr>
              <w:t> degli</w:t>
            </w:r>
            <w:r>
              <w:rPr>
                <w:w w:val="85"/>
                <w:sz w:val="20"/>
              </w:rPr>
              <w:t> Uffici</w:t>
            </w:r>
            <w:r>
              <w:rPr>
                <w:w w:val="85"/>
                <w:sz w:val="20"/>
              </w:rPr>
              <w:t> e</w:t>
            </w:r>
            <w:r>
              <w:rPr>
                <w:w w:val="85"/>
                <w:sz w:val="20"/>
              </w:rPr>
              <w:t> Servizi</w:t>
            </w:r>
            <w:r>
              <w:rPr>
                <w:w w:val="85"/>
                <w:sz w:val="20"/>
              </w:rPr>
              <w:t> dell'Area Tecnica,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tre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cui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ha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espletato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tra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le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varie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funzioni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attribuite: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500" w:val="left" w:leader="none"/>
              </w:tabs>
              <w:spacing w:line="240" w:lineRule="auto" w:before="119" w:after="0"/>
              <w:ind w:left="500" w:right="0" w:hanging="359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Lavori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Pubblici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(Gestione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Progetti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PIA,</w:t>
            </w:r>
            <w:r>
              <w:rPr>
                <w:spacing w:val="-3"/>
                <w:sz w:val="20"/>
              </w:rPr>
              <w:t> </w:t>
            </w:r>
            <w:r>
              <w:rPr>
                <w:w w:val="80"/>
                <w:sz w:val="20"/>
              </w:rPr>
              <w:t>PSR,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ecc);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500" w:val="left" w:leader="none"/>
              </w:tabs>
              <w:spacing w:line="240" w:lineRule="auto" w:before="111" w:after="0"/>
              <w:ind w:left="500" w:right="0" w:hanging="359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Funzioni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Intercomunali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relative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alla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Tutela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Paesaggistica;</w:t>
            </w:r>
          </w:p>
        </w:tc>
      </w:tr>
    </w:tbl>
    <w:p>
      <w:pPr>
        <w:pStyle w:val="TableParagraph"/>
        <w:spacing w:after="0" w:line="240" w:lineRule="auto"/>
        <w:jc w:val="both"/>
        <w:rPr>
          <w:sz w:val="20"/>
        </w:rPr>
        <w:sectPr>
          <w:type w:val="continuous"/>
          <w:pgSz w:w="11910" w:h="16840"/>
          <w:pgMar w:header="0" w:footer="860" w:top="1380" w:bottom="1311" w:left="992" w:right="992"/>
        </w:sect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3"/>
        <w:gridCol w:w="6836"/>
      </w:tblGrid>
      <w:tr>
        <w:trPr>
          <w:trHeight w:val="355" w:hRule="atLeast"/>
        </w:trPr>
        <w:tc>
          <w:tcPr>
            <w:tcW w:w="294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836" w:type="dxa"/>
          </w:tcPr>
          <w:p>
            <w:pPr>
              <w:pStyle w:val="TableParagraph"/>
              <w:tabs>
                <w:tab w:pos="501" w:val="left" w:leader="none"/>
              </w:tabs>
              <w:spacing w:line="243" w:lineRule="exact"/>
              <w:ind w:left="141"/>
              <w:rPr>
                <w:sz w:val="20"/>
              </w:rPr>
            </w:pPr>
            <w:r>
              <w:rPr>
                <w:rFonts w:ascii="Calibri"/>
                <w:spacing w:val="-10"/>
                <w:sz w:val="20"/>
              </w:rPr>
              <w:t>-</w:t>
            </w:r>
            <w:r>
              <w:rPr>
                <w:rFonts w:ascii="Calibri"/>
                <w:sz w:val="20"/>
              </w:rPr>
              <w:tab/>
            </w:r>
            <w:r>
              <w:rPr>
                <w:spacing w:val="-5"/>
                <w:sz w:val="20"/>
              </w:rPr>
              <w:t>Espropriazioni;</w:t>
            </w:r>
          </w:p>
        </w:tc>
      </w:tr>
      <w:tr>
        <w:trPr>
          <w:trHeight w:val="2222" w:hRule="atLeast"/>
        </w:trPr>
        <w:tc>
          <w:tcPr>
            <w:tcW w:w="2943" w:type="dxa"/>
          </w:tcPr>
          <w:p>
            <w:pPr>
              <w:pStyle w:val="TableParagraph"/>
              <w:spacing w:line="227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Da</w:t>
            </w:r>
            <w:r>
              <w:rPr>
                <w:rFonts w:ascii="Arial"/>
                <w:b/>
                <w:spacing w:val="-9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aprile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2018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</w:t>
            </w:r>
            <w:r>
              <w:rPr>
                <w:rFonts w:ascii="Arial"/>
                <w:b/>
                <w:spacing w:val="-9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Dicembre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2018</w:t>
            </w:r>
          </w:p>
        </w:tc>
        <w:tc>
          <w:tcPr>
            <w:tcW w:w="6836" w:type="dxa"/>
          </w:tcPr>
          <w:p>
            <w:pPr>
              <w:pStyle w:val="TableParagraph"/>
              <w:spacing w:before="120"/>
              <w:ind w:right="9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Incarico fiduciario ai sensi dell'art. 110 comma 1, T.U.EE.LL. D.Lgs. 18 agosto 2000 n. 267 quale Istruttore Direttivo del Servizio Tecnico (con contratto part-time) presso l'</w:t>
            </w:r>
            <w:r>
              <w:rPr>
                <w:rFonts w:ascii="Arial" w:hAnsi="Arial"/>
                <w:b/>
                <w:w w:val="80"/>
                <w:sz w:val="20"/>
              </w:rPr>
              <w:t>Unione dei Comuni - Anglona Bassa Valle del Coghinas </w:t>
            </w:r>
            <w:r>
              <w:rPr>
                <w:w w:val="80"/>
                <w:sz w:val="20"/>
              </w:rPr>
              <w:t>nell‟ambito del quale si ricopre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la posizione </w:t>
            </w:r>
            <w:r>
              <w:rPr>
                <w:spacing w:val="-2"/>
                <w:w w:val="85"/>
                <w:sz w:val="20"/>
              </w:rPr>
              <w:t>organizzativa (cat. D1) comprendente la responsabilità e gestione</w:t>
            </w:r>
            <w:r>
              <w:rPr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dei seguenti settori: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501" w:val="left" w:leader="none"/>
              </w:tabs>
              <w:spacing w:line="240" w:lineRule="auto" w:before="123" w:after="0"/>
              <w:ind w:left="501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Centrale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Unica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Committenza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(C.U.C.);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501" w:val="left" w:leader="none"/>
              </w:tabs>
              <w:spacing w:line="240" w:lineRule="auto" w:before="111" w:after="0"/>
              <w:ind w:left="501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Funzioni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Intercomunali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relative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alla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Tutela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Paesaggistica;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501" w:val="left" w:leader="none"/>
              </w:tabs>
              <w:spacing w:line="240" w:lineRule="auto" w:before="111" w:after="0"/>
              <w:ind w:left="501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Protezione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Civile;</w:t>
            </w:r>
          </w:p>
        </w:tc>
      </w:tr>
      <w:tr>
        <w:trPr>
          <w:trHeight w:val="7553" w:hRule="atLeast"/>
        </w:trPr>
        <w:tc>
          <w:tcPr>
            <w:tcW w:w="2943" w:type="dxa"/>
          </w:tcPr>
          <w:p>
            <w:pPr>
              <w:pStyle w:val="TableParagraph"/>
              <w:spacing w:before="1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0"/>
                <w:sz w:val="18"/>
              </w:rPr>
              <w:t>Da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w w:val="80"/>
                <w:sz w:val="18"/>
              </w:rPr>
              <w:t>Dicembre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w w:val="80"/>
                <w:sz w:val="18"/>
              </w:rPr>
              <w:t>2018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w w:val="80"/>
                <w:sz w:val="18"/>
              </w:rPr>
              <w:t>a</w:t>
            </w:r>
            <w:r>
              <w:rPr>
                <w:rFonts w:ascii="Arial"/>
                <w:b/>
                <w:sz w:val="18"/>
              </w:rPr>
              <w:t> </w:t>
            </w:r>
            <w:r>
              <w:rPr>
                <w:rFonts w:ascii="Arial"/>
                <w:b/>
                <w:w w:val="80"/>
                <w:sz w:val="18"/>
              </w:rPr>
              <w:t>Novembre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18"/>
              </w:rPr>
              <w:t>2020</w:t>
            </w:r>
          </w:p>
        </w:tc>
        <w:tc>
          <w:tcPr>
            <w:tcW w:w="6836" w:type="dxa"/>
          </w:tcPr>
          <w:p>
            <w:pPr>
              <w:pStyle w:val="TableParagraph"/>
              <w:ind w:right="92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Incarico fiduciario ai sensi dell'art. 110 comma 1, T.U.EE.LL. D.Lgs. 18 agosto 2000 n. </w:t>
            </w:r>
            <w:r>
              <w:rPr>
                <w:w w:val="90"/>
                <w:sz w:val="20"/>
              </w:rPr>
              <w:t>267,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quale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Istruttore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Direttivo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Servizio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Tecnico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(con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contratto</w:t>
            </w:r>
            <w:r>
              <w:rPr>
                <w:spacing w:val="-5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part-time)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presso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il </w:t>
            </w:r>
            <w:r>
              <w:rPr>
                <w:rFonts w:ascii="Arial" w:hAnsi="Arial"/>
                <w:b/>
                <w:w w:val="85"/>
                <w:sz w:val="20"/>
              </w:rPr>
              <w:t>Comune di Tergu</w:t>
            </w:r>
            <w:r>
              <w:rPr>
                <w:rFonts w:ascii="Arial" w:hAnsi="Arial"/>
                <w:b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nell‟ambito</w:t>
            </w:r>
            <w:r>
              <w:rPr>
                <w:w w:val="85"/>
                <w:sz w:val="20"/>
              </w:rPr>
              <w:t> del</w:t>
            </w:r>
            <w:r>
              <w:rPr>
                <w:w w:val="85"/>
                <w:sz w:val="20"/>
              </w:rPr>
              <w:t> quale</w:t>
            </w:r>
            <w:r>
              <w:rPr>
                <w:w w:val="85"/>
                <w:sz w:val="20"/>
              </w:rPr>
              <w:t> si</w:t>
            </w:r>
            <w:r>
              <w:rPr>
                <w:w w:val="85"/>
                <w:sz w:val="20"/>
              </w:rPr>
              <w:t> ricopre</w:t>
            </w:r>
            <w:r>
              <w:rPr>
                <w:w w:val="85"/>
                <w:sz w:val="20"/>
              </w:rPr>
              <w:t> la</w:t>
            </w:r>
            <w:r>
              <w:rPr>
                <w:w w:val="85"/>
                <w:sz w:val="20"/>
              </w:rPr>
              <w:t> posizione organizzativa</w:t>
            </w:r>
            <w:r>
              <w:rPr>
                <w:w w:val="85"/>
                <w:sz w:val="20"/>
              </w:rPr>
              <w:t> (cat.</w:t>
            </w:r>
            <w:r>
              <w:rPr>
                <w:w w:val="85"/>
                <w:sz w:val="20"/>
              </w:rPr>
              <w:t> D1) comprendente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responsabilità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gestione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sulle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seguenti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materie: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01" w:val="left" w:leader="none"/>
              </w:tabs>
              <w:spacing w:line="240" w:lineRule="auto" w:before="127" w:after="0"/>
              <w:ind w:left="501" w:right="0" w:hanging="360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Edilizia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Privata,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SUAPE;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01" w:val="left" w:leader="none"/>
              </w:tabs>
              <w:spacing w:line="232" w:lineRule="auto" w:before="117" w:after="0"/>
              <w:ind w:left="501" w:right="87" w:hanging="360"/>
              <w:jc w:val="left"/>
              <w:rPr>
                <w:rFonts w:ascii="Calibri" w:hAnsi="Calibri"/>
                <w:sz w:val="20"/>
              </w:rPr>
            </w:pPr>
            <w:r>
              <w:rPr>
                <w:spacing w:val="-2"/>
                <w:w w:val="85"/>
                <w:sz w:val="20"/>
              </w:rPr>
              <w:t>LAVORI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PUBBLICI</w:t>
            </w:r>
            <w:r>
              <w:rPr>
                <w:spacing w:val="24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-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si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elencano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gli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interventi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maggiormente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significativi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espletati </w:t>
            </w:r>
            <w:r>
              <w:rPr>
                <w:spacing w:val="-4"/>
                <w:w w:val="85"/>
                <w:sz w:val="20"/>
              </w:rPr>
              <w:t>internamente allo stesso Ufficio Tecnico:</w:t>
            </w:r>
          </w:p>
          <w:p>
            <w:pPr>
              <w:pStyle w:val="TableParagraph"/>
              <w:spacing w:before="119"/>
              <w:ind w:left="542" w:right="92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spacing w:val="-2"/>
                <w:w w:val="90"/>
                <w:sz w:val="20"/>
              </w:rPr>
              <w:t>(PROGETTISTA</w:t>
            </w:r>
            <w:r>
              <w:rPr>
                <w:spacing w:val="-2"/>
                <w:w w:val="90"/>
                <w:sz w:val="20"/>
              </w:rPr>
              <w:t> INTERNO)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spacing w:val="-2"/>
                <w:w w:val="125"/>
                <w:sz w:val="20"/>
              </w:rPr>
              <w:t>–</w:t>
            </w:r>
            <w:r>
              <w:rPr>
                <w:spacing w:val="-15"/>
                <w:w w:val="125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Contributi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 per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 la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 messa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 in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 sicurezza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 di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 edifici </w:t>
            </w:r>
            <w:r>
              <w:rPr>
                <w:rFonts w:ascii="Arial" w:hAnsi="Arial"/>
                <w:b/>
                <w:w w:val="85"/>
                <w:sz w:val="20"/>
              </w:rPr>
              <w:t>pubblici e patrimonio comunale – Annualità 2019 – “lavori di manutenzione </w:t>
            </w:r>
            <w:r>
              <w:rPr>
                <w:rFonts w:ascii="Arial" w:hAnsi="Arial"/>
                <w:b/>
                <w:w w:val="90"/>
                <w:sz w:val="20"/>
              </w:rPr>
              <w:t>straordinaria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e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messa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in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sicurezza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del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campo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sportivo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comunale”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–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CUP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H36E19000020001</w:t>
            </w:r>
          </w:p>
          <w:p>
            <w:pPr>
              <w:pStyle w:val="TableParagraph"/>
              <w:spacing w:before="2"/>
              <w:ind w:left="542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Progetto Preliminare Definitivo -</w:t>
            </w:r>
            <w:r>
              <w:rPr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Esecutivo approvato con Determinazione n. 31 del </w:t>
            </w:r>
            <w:r>
              <w:rPr>
                <w:spacing w:val="-2"/>
                <w:w w:val="90"/>
                <w:sz w:val="20"/>
              </w:rPr>
              <w:t>10.05.2019</w:t>
            </w:r>
          </w:p>
          <w:p>
            <w:pPr>
              <w:pStyle w:val="TableParagraph"/>
              <w:tabs>
                <w:tab w:pos="5753" w:val="left" w:leader="dot"/>
              </w:tabs>
              <w:spacing w:before="3"/>
              <w:ind w:left="542"/>
              <w:rPr>
                <w:rFonts w:ascii="Arial" w:hAnsi="Arial"/>
                <w:b/>
                <w:sz w:val="20"/>
              </w:rPr>
            </w:pPr>
            <w:r>
              <w:rPr>
                <w:w w:val="80"/>
                <w:sz w:val="20"/>
              </w:rPr>
              <w:t>Importo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Complessivo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Lavori…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Arial" w:hAnsi="Arial"/>
                <w:b/>
                <w:w w:val="80"/>
                <w:sz w:val="20"/>
              </w:rPr>
              <w:t>€</w:t>
            </w:r>
            <w:r>
              <w:rPr>
                <w:rFonts w:ascii="Arial" w:hAnsi="Arial"/>
                <w:b/>
                <w:spacing w:val="-4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40.000,00</w:t>
            </w:r>
          </w:p>
          <w:p>
            <w:pPr>
              <w:pStyle w:val="TableParagraph"/>
              <w:spacing w:before="120"/>
              <w:ind w:left="542" w:right="91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w w:val="90"/>
                <w:sz w:val="20"/>
              </w:rPr>
              <w:t>(PROGETTISTA</w:t>
            </w:r>
            <w:r>
              <w:rPr>
                <w:w w:val="90"/>
                <w:sz w:val="20"/>
              </w:rPr>
              <w:t> INTERNO)</w:t>
            </w:r>
            <w:r>
              <w:rPr>
                <w:w w:val="90"/>
                <w:sz w:val="20"/>
              </w:rPr>
              <w:t> </w:t>
            </w:r>
            <w:r>
              <w:rPr>
                <w:w w:val="125"/>
                <w:sz w:val="20"/>
              </w:rPr>
              <w:t>–</w:t>
            </w:r>
            <w:r>
              <w:rPr>
                <w:spacing w:val="-11"/>
                <w:w w:val="125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PSR</w:t>
            </w:r>
            <w:r>
              <w:rPr>
                <w:rFonts w:ascii="Arial" w:hAnsi="Arial"/>
                <w:b/>
                <w:w w:val="90"/>
                <w:sz w:val="20"/>
              </w:rPr>
              <w:t> 2014</w:t>
            </w:r>
            <w:r>
              <w:rPr>
                <w:rFonts w:ascii="Arial" w:hAnsi="Arial"/>
                <w:b/>
                <w:w w:val="90"/>
                <w:sz w:val="20"/>
              </w:rPr>
              <w:t> -</w:t>
            </w:r>
            <w:r>
              <w:rPr>
                <w:rFonts w:ascii="Arial" w:hAnsi="Arial"/>
                <w:b/>
                <w:w w:val="90"/>
                <w:sz w:val="20"/>
              </w:rPr>
              <w:t> 2020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Misura</w:t>
            </w:r>
            <w:r>
              <w:rPr>
                <w:rFonts w:ascii="Arial" w:hAnsi="Arial"/>
                <w:b/>
                <w:w w:val="90"/>
                <w:sz w:val="20"/>
              </w:rPr>
              <w:t> 7</w:t>
            </w:r>
            <w:r>
              <w:rPr>
                <w:rFonts w:ascii="Arial" w:hAnsi="Arial"/>
                <w:b/>
                <w:spacing w:val="4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Sottomisura</w:t>
            </w:r>
            <w:r>
              <w:rPr>
                <w:rFonts w:ascii="Arial" w:hAnsi="Arial"/>
                <w:b/>
                <w:w w:val="90"/>
                <w:sz w:val="20"/>
              </w:rPr>
              <w:t> 7.5 </w:t>
            </w:r>
            <w:r>
              <w:rPr>
                <w:rFonts w:ascii="Arial" w:hAnsi="Arial"/>
                <w:b/>
                <w:w w:val="85"/>
                <w:sz w:val="20"/>
              </w:rPr>
              <w:t>Interventi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7.5.1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-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Lavori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di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"REALIZZAZIONE</w:t>
            </w:r>
            <w:r>
              <w:rPr>
                <w:rFonts w:ascii="Arial" w:hAnsi="Arial"/>
                <w:b/>
                <w:spacing w:val="-6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INFRASTRUTTURE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 </w:t>
            </w:r>
            <w:r>
              <w:rPr>
                <w:rFonts w:ascii="Arial" w:hAnsi="Arial"/>
                <w:b/>
                <w:w w:val="85"/>
                <w:sz w:val="20"/>
              </w:rPr>
              <w:t>TURISTICHE </w:t>
            </w:r>
            <w:r>
              <w:rPr>
                <w:rFonts w:ascii="Arial" w:hAnsi="Arial"/>
                <w:b/>
                <w:w w:val="90"/>
                <w:sz w:val="20"/>
              </w:rPr>
              <w:t>AL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SERVIZIO</w:t>
            </w:r>
            <w:r>
              <w:rPr>
                <w:rFonts w:ascii="Arial" w:hAnsi="Arial"/>
                <w:b/>
                <w:spacing w:val="-1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DI</w:t>
            </w:r>
            <w:r>
              <w:rPr>
                <w:rFonts w:ascii="Arial" w:hAnsi="Arial"/>
                <w:b/>
                <w:spacing w:val="-1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PERCORSI</w:t>
            </w:r>
            <w:r>
              <w:rPr>
                <w:rFonts w:ascii="Arial" w:hAnsi="Arial"/>
                <w:b/>
                <w:spacing w:val="-1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NATURALISTICI</w:t>
            </w:r>
            <w:r>
              <w:rPr>
                <w:rFonts w:ascii="Arial" w:hAnsi="Arial"/>
                <w:b/>
                <w:spacing w:val="-1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ED</w:t>
            </w:r>
            <w:r>
              <w:rPr>
                <w:rFonts w:ascii="Arial" w:hAnsi="Arial"/>
                <w:b/>
                <w:spacing w:val="-1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ARCHEOLOGICI"</w:t>
            </w:r>
            <w:r>
              <w:rPr>
                <w:rFonts w:ascii="Arial" w:hAnsi="Arial"/>
                <w:b/>
                <w:w w:val="90"/>
                <w:sz w:val="20"/>
              </w:rPr>
              <w:t> -</w:t>
            </w:r>
            <w:r>
              <w:rPr>
                <w:rFonts w:ascii="Arial" w:hAnsi="Arial"/>
                <w:b/>
                <w:w w:val="90"/>
                <w:sz w:val="20"/>
              </w:rPr>
              <w:t> CUP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H33B19000040002</w:t>
            </w:r>
          </w:p>
          <w:p>
            <w:pPr>
              <w:pStyle w:val="TableParagraph"/>
              <w:spacing w:line="244" w:lineRule="auto" w:before="1"/>
              <w:ind w:left="54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Progetto</w:t>
            </w:r>
            <w:r>
              <w:rPr>
                <w:spacing w:val="29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di</w:t>
            </w:r>
            <w:r>
              <w:rPr>
                <w:spacing w:val="29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Fattibilità</w:t>
            </w:r>
            <w:r>
              <w:rPr>
                <w:spacing w:val="29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Tecnico</w:t>
            </w:r>
            <w:r>
              <w:rPr>
                <w:spacing w:val="32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–</w:t>
            </w:r>
            <w:r>
              <w:rPr>
                <w:spacing w:val="29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Economica</w:t>
            </w:r>
            <w:r>
              <w:rPr>
                <w:spacing w:val="3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approvato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con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D.G.C.</w:t>
            </w:r>
            <w:r>
              <w:rPr>
                <w:spacing w:val="29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n.</w:t>
            </w:r>
            <w:r>
              <w:rPr>
                <w:spacing w:val="29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27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del </w:t>
            </w:r>
            <w:r>
              <w:rPr>
                <w:spacing w:val="-2"/>
                <w:w w:val="95"/>
                <w:sz w:val="20"/>
              </w:rPr>
              <w:t>26.04.2019</w:t>
            </w:r>
          </w:p>
          <w:p>
            <w:pPr>
              <w:pStyle w:val="TableParagraph"/>
              <w:spacing w:line="223" w:lineRule="exact"/>
              <w:ind w:left="542"/>
              <w:rPr>
                <w:rFonts w:ascii="Arial" w:hAnsi="Arial"/>
                <w:b/>
                <w:sz w:val="20"/>
              </w:rPr>
            </w:pPr>
            <w:r>
              <w:rPr>
                <w:spacing w:val="6"/>
                <w:sz w:val="20"/>
              </w:rPr>
              <w:t>Importo</w:t>
            </w:r>
            <w:r>
              <w:rPr>
                <w:spacing w:val="17"/>
                <w:sz w:val="20"/>
              </w:rPr>
              <w:t> </w:t>
            </w:r>
            <w:r>
              <w:rPr>
                <w:spacing w:val="6"/>
                <w:sz w:val="20"/>
              </w:rPr>
              <w:t>Complessivo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6"/>
                <w:sz w:val="20"/>
              </w:rPr>
              <w:t>Lavori………………………...………….…………….</w:t>
            </w:r>
            <w:r>
              <w:rPr>
                <w:rFonts w:ascii="Arial" w:hAnsi="Arial"/>
                <w:b/>
                <w:spacing w:val="6"/>
                <w:sz w:val="20"/>
              </w:rPr>
              <w:t>€</w:t>
            </w:r>
            <w:r>
              <w:rPr>
                <w:rFonts w:ascii="Arial" w:hAnsi="Arial"/>
                <w:b/>
                <w:spacing w:val="16"/>
                <w:sz w:val="20"/>
              </w:rPr>
              <w:t> </w:t>
            </w:r>
            <w:r>
              <w:rPr>
                <w:rFonts w:ascii="Arial" w:hAnsi="Arial"/>
                <w:b/>
                <w:spacing w:val="-4"/>
                <w:sz w:val="20"/>
              </w:rPr>
              <w:t>200.000,00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47" w:val="left" w:leader="none"/>
              </w:tabs>
              <w:spacing w:line="240" w:lineRule="auto" w:before="122" w:after="0"/>
              <w:ind w:left="547" w:right="0" w:hanging="406"/>
              <w:jc w:val="left"/>
              <w:rPr>
                <w:rFonts w:ascii="Calibri" w:hAnsi="Calibri"/>
                <w:sz w:val="20"/>
              </w:rPr>
            </w:pPr>
            <w:r>
              <w:rPr>
                <w:spacing w:val="-2"/>
                <w:w w:val="90"/>
                <w:sz w:val="20"/>
              </w:rPr>
              <w:t>Espropriazioni;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47" w:val="left" w:leader="none"/>
              </w:tabs>
              <w:spacing w:line="240" w:lineRule="auto" w:before="111" w:after="0"/>
              <w:ind w:left="547" w:right="0" w:hanging="406"/>
              <w:jc w:val="left"/>
              <w:rPr>
                <w:rFonts w:ascii="Calibri" w:hAnsi="Calibri"/>
                <w:sz w:val="20"/>
              </w:rPr>
            </w:pPr>
            <w:r>
              <w:rPr>
                <w:spacing w:val="-2"/>
                <w:w w:val="90"/>
                <w:sz w:val="20"/>
              </w:rPr>
              <w:t>Urbanistica;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47" w:val="left" w:leader="none"/>
              </w:tabs>
              <w:spacing w:line="240" w:lineRule="auto" w:before="109" w:after="0"/>
              <w:ind w:left="547" w:right="0" w:hanging="406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Protezione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Civile;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47" w:val="left" w:leader="none"/>
              </w:tabs>
              <w:spacing w:line="240" w:lineRule="auto" w:before="111" w:after="0"/>
              <w:ind w:left="547" w:right="0" w:hanging="406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Territorio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Ambiente;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47" w:val="left" w:leader="none"/>
              </w:tabs>
              <w:spacing w:line="240" w:lineRule="auto" w:before="111" w:after="0"/>
              <w:ind w:left="547" w:right="0" w:hanging="406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Sicurezza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sui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luoghi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lavoro;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568" w:val="left" w:leader="none"/>
              </w:tabs>
              <w:spacing w:line="240" w:lineRule="auto" w:before="112" w:after="0"/>
              <w:ind w:left="568" w:right="0" w:hanging="417"/>
              <w:jc w:val="left"/>
              <w:rPr>
                <w:sz w:val="20"/>
              </w:rPr>
            </w:pPr>
            <w:r>
              <w:rPr>
                <w:spacing w:val="-5"/>
                <w:w w:val="80"/>
                <w:sz w:val="20"/>
              </w:rPr>
              <w:t>Settore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Ambiente;</w:t>
            </w:r>
          </w:p>
        </w:tc>
      </w:tr>
      <w:tr>
        <w:trPr>
          <w:trHeight w:val="3831" w:hRule="atLeast"/>
        </w:trPr>
        <w:tc>
          <w:tcPr>
            <w:tcW w:w="2943" w:type="dxa"/>
          </w:tcPr>
          <w:p>
            <w:pPr>
              <w:pStyle w:val="TableParagraph"/>
              <w:spacing w:line="22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Da</w:t>
            </w:r>
            <w:r>
              <w:rPr>
                <w:rFonts w:ascii="Arial"/>
                <w:b/>
                <w:spacing w:val="-8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Marzo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2019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ad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Gennaio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2021</w:t>
            </w:r>
          </w:p>
        </w:tc>
        <w:tc>
          <w:tcPr>
            <w:tcW w:w="6836" w:type="dxa"/>
          </w:tcPr>
          <w:p>
            <w:pPr>
              <w:pStyle w:val="TableParagraph"/>
              <w:spacing w:before="1"/>
              <w:ind w:right="90"/>
              <w:jc w:val="both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Incarico di Supporto alla Centrale Unica di Committenza (Det.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20/14 del 30.01.2019 - CIG </w:t>
            </w:r>
            <w:r>
              <w:rPr>
                <w:w w:val="80"/>
                <w:sz w:val="20"/>
              </w:rPr>
              <w:t>ZBC26CCCD9) presso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l‟</w:t>
            </w:r>
            <w:r>
              <w:rPr>
                <w:rFonts w:ascii="Arial" w:hAnsi="Arial"/>
                <w:b/>
                <w:w w:val="80"/>
                <w:sz w:val="20"/>
              </w:rPr>
              <w:t>Unione dei Comuni “Anglona e Bassa Valle del Coghinas</w:t>
            </w:r>
            <w:r>
              <w:rPr>
                <w:w w:val="80"/>
                <w:sz w:val="20"/>
              </w:rPr>
              <w:t>”, nel </w:t>
            </w:r>
            <w:r>
              <w:rPr>
                <w:spacing w:val="-2"/>
                <w:w w:val="90"/>
                <w:sz w:val="20"/>
              </w:rPr>
              <w:t>quale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si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ricoprono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le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attività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di: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569" w:val="left" w:leader="none"/>
              </w:tabs>
              <w:spacing w:line="240" w:lineRule="auto" w:before="124" w:after="0"/>
              <w:ind w:left="569" w:right="0" w:hanging="459"/>
              <w:jc w:val="both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supporto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nella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definizione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della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procedura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gara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per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scelta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62"/>
                <w:w w:val="150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contraente;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573" w:val="left" w:leader="none"/>
                <w:tab w:pos="583" w:val="left" w:leader="none"/>
              </w:tabs>
              <w:spacing w:line="244" w:lineRule="auto" w:before="120" w:after="0"/>
              <w:ind w:left="573" w:right="96" w:hanging="464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verifica</w:t>
            </w:r>
            <w:r>
              <w:rPr>
                <w:sz w:val="20"/>
              </w:rPr>
              <w:t> </w:t>
            </w:r>
            <w:r>
              <w:rPr>
                <w:w w:val="85"/>
                <w:sz w:val="20"/>
              </w:rPr>
              <w:t>di elenchi o di sistemi di qualificazione di operatori economici finalizzati a </w:t>
            </w:r>
            <w:r>
              <w:rPr>
                <w:w w:val="80"/>
                <w:sz w:val="20"/>
              </w:rPr>
              <w:t>consentire l‟ottimale gestione delle procedure ristrette semplificate e delle procedure </w:t>
            </w:r>
            <w:r>
              <w:rPr>
                <w:w w:val="90"/>
                <w:sz w:val="20"/>
              </w:rPr>
              <w:t>negoziate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nel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rispetto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dei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principi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di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imparzialità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e</w:t>
            </w:r>
            <w:r>
              <w:rPr>
                <w:spacing w:val="-3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rotazione,</w:t>
            </w:r>
            <w:r>
              <w:rPr>
                <w:spacing w:val="-2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immediatamente utilizzabili</w:t>
            </w:r>
            <w:r>
              <w:rPr>
                <w:w w:val="90"/>
                <w:sz w:val="20"/>
              </w:rPr>
              <w:t> anche</w:t>
            </w:r>
            <w:r>
              <w:rPr>
                <w:w w:val="90"/>
                <w:sz w:val="20"/>
              </w:rPr>
              <w:t> dagli</w:t>
            </w:r>
            <w:r>
              <w:rPr>
                <w:w w:val="90"/>
                <w:sz w:val="20"/>
              </w:rPr>
              <w:t> enti</w:t>
            </w:r>
            <w:r>
              <w:rPr>
                <w:w w:val="90"/>
                <w:sz w:val="20"/>
              </w:rPr>
              <w:t> associati</w:t>
            </w:r>
            <w:r>
              <w:rPr>
                <w:w w:val="90"/>
                <w:sz w:val="20"/>
              </w:rPr>
              <w:t> nelle</w:t>
            </w:r>
            <w:r>
              <w:rPr>
                <w:w w:val="90"/>
                <w:sz w:val="20"/>
              </w:rPr>
              <w:t> procedure</w:t>
            </w:r>
            <w:r>
              <w:rPr>
                <w:w w:val="90"/>
                <w:sz w:val="20"/>
              </w:rPr>
              <w:t> di</w:t>
            </w:r>
            <w:r>
              <w:rPr>
                <w:w w:val="90"/>
                <w:sz w:val="20"/>
              </w:rPr>
              <w:t> affidamento</w:t>
            </w:r>
            <w:r>
              <w:rPr>
                <w:w w:val="90"/>
                <w:sz w:val="20"/>
              </w:rPr>
              <w:t> di</w:t>
            </w:r>
            <w:r>
              <w:rPr>
                <w:w w:val="90"/>
                <w:sz w:val="20"/>
              </w:rPr>
              <w:t> propria </w:t>
            </w:r>
            <w:r>
              <w:rPr>
                <w:spacing w:val="-2"/>
                <w:w w:val="90"/>
                <w:sz w:val="20"/>
              </w:rPr>
              <w:t>competenza;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573" w:val="left" w:leader="none"/>
                <w:tab w:pos="594" w:val="left" w:leader="none"/>
              </w:tabs>
              <w:spacing w:line="244" w:lineRule="auto" w:before="113" w:after="0"/>
              <w:ind w:left="573" w:right="102" w:hanging="425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predisposizione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ed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adozione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nelle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procedure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una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modulistica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standardizzata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ed </w:t>
            </w:r>
            <w:r>
              <w:rPr>
                <w:spacing w:val="-2"/>
                <w:w w:val="90"/>
                <w:sz w:val="20"/>
              </w:rPr>
              <w:t>omogenea;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567" w:val="left" w:leader="none"/>
                <w:tab w:pos="573" w:val="left" w:leader="none"/>
              </w:tabs>
              <w:spacing w:line="242" w:lineRule="auto" w:before="119" w:after="0"/>
              <w:ind w:left="573" w:right="97" w:hanging="46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supporto alla redazione degli atti di gara, ivi incluso il bando di gara, il disciplinare di </w:t>
            </w:r>
            <w:r>
              <w:rPr>
                <w:w w:val="85"/>
                <w:sz w:val="20"/>
              </w:rPr>
              <w:t>gara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lettera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invito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nelle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procedure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ristrette</w:t>
            </w:r>
            <w:r>
              <w:rPr>
                <w:spacing w:val="-3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o</w:t>
            </w:r>
            <w:r>
              <w:rPr>
                <w:spacing w:val="-2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negoziate;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596" w:val="left" w:leader="none"/>
              </w:tabs>
              <w:spacing w:line="212" w:lineRule="exact" w:before="121" w:after="0"/>
              <w:ind w:left="596" w:right="0" w:hanging="486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realizzazione</w:t>
            </w:r>
            <w:r>
              <w:rPr>
                <w:spacing w:val="11"/>
                <w:sz w:val="20"/>
              </w:rPr>
              <w:t> </w:t>
            </w:r>
            <w:r>
              <w:rPr>
                <w:w w:val="80"/>
                <w:sz w:val="20"/>
              </w:rPr>
              <w:t>degli</w:t>
            </w:r>
            <w:r>
              <w:rPr>
                <w:spacing w:val="12"/>
                <w:sz w:val="20"/>
              </w:rPr>
              <w:t> </w:t>
            </w:r>
            <w:r>
              <w:rPr>
                <w:w w:val="80"/>
                <w:sz w:val="20"/>
              </w:rPr>
              <w:t>adempimenti</w:t>
            </w:r>
            <w:r>
              <w:rPr>
                <w:spacing w:val="11"/>
                <w:sz w:val="20"/>
              </w:rPr>
              <w:t> </w:t>
            </w:r>
            <w:r>
              <w:rPr>
                <w:w w:val="80"/>
                <w:sz w:val="20"/>
              </w:rPr>
              <w:t>relativi</w:t>
            </w:r>
            <w:r>
              <w:rPr>
                <w:spacing w:val="11"/>
                <w:sz w:val="20"/>
              </w:rPr>
              <w:t> </w:t>
            </w:r>
            <w:r>
              <w:rPr>
                <w:w w:val="80"/>
                <w:sz w:val="20"/>
              </w:rPr>
              <w:t>allo</w:t>
            </w:r>
            <w:r>
              <w:rPr>
                <w:spacing w:val="11"/>
                <w:sz w:val="20"/>
              </w:rPr>
              <w:t> </w:t>
            </w:r>
            <w:r>
              <w:rPr>
                <w:w w:val="80"/>
                <w:sz w:val="20"/>
              </w:rPr>
              <w:t>svolgimento</w:t>
            </w:r>
            <w:r>
              <w:rPr>
                <w:spacing w:val="12"/>
                <w:sz w:val="20"/>
              </w:rPr>
              <w:t> </w:t>
            </w:r>
            <w:r>
              <w:rPr>
                <w:w w:val="80"/>
                <w:sz w:val="20"/>
              </w:rPr>
              <w:t>della</w:t>
            </w:r>
            <w:r>
              <w:rPr>
                <w:spacing w:val="12"/>
                <w:sz w:val="20"/>
              </w:rPr>
              <w:t> </w:t>
            </w:r>
            <w:r>
              <w:rPr>
                <w:w w:val="80"/>
                <w:sz w:val="20"/>
              </w:rPr>
              <w:t>procedura</w:t>
            </w:r>
            <w:r>
              <w:rPr>
                <w:spacing w:val="11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12"/>
                <w:sz w:val="20"/>
              </w:rPr>
              <w:t> </w:t>
            </w:r>
            <w:r>
              <w:rPr>
                <w:w w:val="80"/>
                <w:sz w:val="20"/>
              </w:rPr>
              <w:t>gara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5"/>
                <w:w w:val="80"/>
                <w:sz w:val="20"/>
              </w:rPr>
              <w:t>in</w:t>
            </w:r>
          </w:p>
        </w:tc>
      </w:tr>
    </w:tbl>
    <w:p>
      <w:pPr>
        <w:pStyle w:val="TableParagraph"/>
        <w:spacing w:after="0" w:line="212" w:lineRule="exact"/>
        <w:jc w:val="both"/>
        <w:rPr>
          <w:sz w:val="20"/>
        </w:rPr>
        <w:sectPr>
          <w:type w:val="continuous"/>
          <w:pgSz w:w="11910" w:h="16840"/>
          <w:pgMar w:header="0" w:footer="860" w:top="1380" w:bottom="1060" w:left="992" w:right="992"/>
        </w:sectPr>
      </w:pPr>
    </w:p>
    <w:tbl>
      <w:tblPr>
        <w:tblW w:w="0" w:type="auto"/>
        <w:jc w:val="left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43"/>
        <w:gridCol w:w="6836"/>
      </w:tblGrid>
      <w:tr>
        <w:trPr>
          <w:trHeight w:val="2546" w:hRule="atLeast"/>
        </w:trPr>
        <w:tc>
          <w:tcPr>
            <w:tcW w:w="2943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836" w:type="dxa"/>
          </w:tcPr>
          <w:p>
            <w:pPr>
              <w:pStyle w:val="TableParagraph"/>
              <w:ind w:left="573"/>
              <w:rPr>
                <w:sz w:val="20"/>
              </w:rPr>
            </w:pPr>
            <w:r>
              <w:rPr>
                <w:w w:val="80"/>
                <w:sz w:val="20"/>
              </w:rPr>
              <w:t>tutte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le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sue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fasi,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sino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alla</w:t>
            </w:r>
            <w:r>
              <w:rPr>
                <w:spacing w:val="-8"/>
                <w:sz w:val="20"/>
              </w:rPr>
              <w:t> </w:t>
            </w:r>
            <w:r>
              <w:rPr>
                <w:w w:val="80"/>
                <w:sz w:val="20"/>
              </w:rPr>
              <w:t>subfase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dell‟aggiudicazione,</w:t>
            </w:r>
            <w:r>
              <w:rPr>
                <w:spacing w:val="-7"/>
                <w:sz w:val="20"/>
              </w:rPr>
              <w:t> </w:t>
            </w:r>
            <w:r>
              <w:rPr>
                <w:w w:val="80"/>
                <w:sz w:val="20"/>
              </w:rPr>
              <w:t>quali,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particolare;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559" w:val="left" w:leader="none"/>
                <w:tab w:pos="573" w:val="left" w:leader="none"/>
              </w:tabs>
              <w:spacing w:line="244" w:lineRule="auto" w:before="122" w:after="0"/>
              <w:ind w:left="573" w:right="92" w:hanging="464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pubblicazione del bando o dell'avviso, invio degli inviti nelle procedure ristrette e </w:t>
            </w:r>
            <w:r>
              <w:rPr>
                <w:w w:val="90"/>
                <w:sz w:val="20"/>
              </w:rPr>
              <w:t>negoziate,</w:t>
            </w:r>
            <w:r>
              <w:rPr>
                <w:w w:val="90"/>
                <w:sz w:val="20"/>
              </w:rPr>
              <w:t> nonché</w:t>
            </w:r>
            <w:r>
              <w:rPr>
                <w:w w:val="90"/>
                <w:sz w:val="20"/>
              </w:rPr>
              <w:t> gestione</w:t>
            </w:r>
            <w:r>
              <w:rPr>
                <w:w w:val="90"/>
                <w:sz w:val="20"/>
              </w:rPr>
              <w:t> di</w:t>
            </w:r>
            <w:r>
              <w:rPr>
                <w:w w:val="90"/>
                <w:sz w:val="20"/>
              </w:rPr>
              <w:t> tutte</w:t>
            </w:r>
            <w:r>
              <w:rPr>
                <w:w w:val="90"/>
                <w:sz w:val="20"/>
              </w:rPr>
              <w:t> le</w:t>
            </w:r>
            <w:r>
              <w:rPr>
                <w:w w:val="90"/>
                <w:sz w:val="20"/>
              </w:rPr>
              <w:t> attività</w:t>
            </w:r>
            <w:r>
              <w:rPr>
                <w:w w:val="90"/>
                <w:sz w:val="20"/>
              </w:rPr>
              <w:t> afferenti</w:t>
            </w:r>
            <w:r>
              <w:rPr>
                <w:w w:val="90"/>
                <w:sz w:val="20"/>
              </w:rPr>
              <w:t> allo</w:t>
            </w:r>
            <w:r>
              <w:rPr>
                <w:w w:val="90"/>
                <w:sz w:val="20"/>
              </w:rPr>
              <w:t> svolgimento</w:t>
            </w:r>
            <w:r>
              <w:rPr>
                <w:w w:val="90"/>
                <w:sz w:val="20"/>
              </w:rPr>
              <w:t> della </w:t>
            </w:r>
            <w:r>
              <w:rPr>
                <w:w w:val="80"/>
                <w:sz w:val="20"/>
              </w:rPr>
              <w:t>procedura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gara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nella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fase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intercorrente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tra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la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pubblicazione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del bando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il</w:t>
            </w:r>
            <w:r>
              <w:rPr>
                <w:sz w:val="20"/>
              </w:rPr>
              <w:t> </w:t>
            </w:r>
            <w:r>
              <w:rPr>
                <w:w w:val="80"/>
                <w:sz w:val="20"/>
              </w:rPr>
              <w:t>termine </w:t>
            </w:r>
            <w:r>
              <w:rPr>
                <w:w w:val="85"/>
                <w:sz w:val="20"/>
              </w:rPr>
              <w:t>di scadenza per la presentazione delle offerte o delle domande di partecipazione (es.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formulazione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risposte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alle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richieste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di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chiarimenti);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550" w:val="left" w:leader="none"/>
                <w:tab w:pos="573" w:val="left" w:leader="none"/>
              </w:tabs>
              <w:spacing w:line="244" w:lineRule="auto" w:before="113" w:after="0"/>
              <w:ind w:left="573" w:right="96" w:hanging="464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gestione della ricezione delle offerte e della loro conservazione sino all‟espletamento </w:t>
            </w:r>
            <w:r>
              <w:rPr>
                <w:w w:val="90"/>
                <w:sz w:val="20"/>
              </w:rPr>
              <w:t>della gara;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576" w:val="left" w:leader="none"/>
              </w:tabs>
              <w:spacing w:line="240" w:lineRule="auto" w:before="119" w:after="0"/>
              <w:ind w:left="576" w:right="0" w:hanging="466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tecnico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amministrativa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di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tutti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appalti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pubblici</w:t>
            </w:r>
          </w:p>
        </w:tc>
      </w:tr>
      <w:tr>
        <w:trPr>
          <w:trHeight w:val="4101" w:hRule="atLeast"/>
        </w:trPr>
        <w:tc>
          <w:tcPr>
            <w:tcW w:w="2943" w:type="dxa"/>
          </w:tcPr>
          <w:p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Da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Gennaio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2021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ad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pacing w:val="-4"/>
                <w:w w:val="80"/>
                <w:sz w:val="20"/>
              </w:rPr>
              <w:t>oggi</w:t>
            </w:r>
          </w:p>
        </w:tc>
        <w:tc>
          <w:tcPr>
            <w:tcW w:w="6836" w:type="dxa"/>
          </w:tcPr>
          <w:p>
            <w:pPr>
              <w:pStyle w:val="TableParagraph"/>
              <w:spacing w:line="242" w:lineRule="auto"/>
              <w:ind w:right="91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Incarico fiduciario ai sensi dell'art. 110 comma 1, T.U.EE.LL. D. Lgs. 18 agosto 2000 n. </w:t>
            </w:r>
            <w:r>
              <w:rPr>
                <w:w w:val="90"/>
                <w:sz w:val="20"/>
              </w:rPr>
              <w:t>267,</w:t>
            </w:r>
            <w:r>
              <w:rPr>
                <w:w w:val="90"/>
                <w:sz w:val="20"/>
              </w:rPr>
              <w:t> quale</w:t>
            </w:r>
            <w:r>
              <w:rPr>
                <w:w w:val="90"/>
                <w:sz w:val="20"/>
              </w:rPr>
              <w:t> Istruttore</w:t>
            </w:r>
            <w:r>
              <w:rPr>
                <w:w w:val="90"/>
                <w:sz w:val="20"/>
              </w:rPr>
              <w:t> Direttivo</w:t>
            </w:r>
            <w:r>
              <w:rPr>
                <w:w w:val="90"/>
                <w:sz w:val="20"/>
              </w:rPr>
              <w:t> del</w:t>
            </w:r>
            <w:r>
              <w:rPr>
                <w:w w:val="90"/>
                <w:sz w:val="20"/>
              </w:rPr>
              <w:t> Servizio</w:t>
            </w:r>
            <w:r>
              <w:rPr>
                <w:w w:val="90"/>
                <w:sz w:val="20"/>
              </w:rPr>
              <w:t> Tecnico</w:t>
            </w:r>
            <w:r>
              <w:rPr>
                <w:w w:val="90"/>
                <w:sz w:val="20"/>
              </w:rPr>
              <w:t> (con</w:t>
            </w:r>
            <w:r>
              <w:rPr>
                <w:w w:val="90"/>
                <w:sz w:val="20"/>
              </w:rPr>
              <w:t> contratto</w:t>
            </w:r>
            <w:r>
              <w:rPr>
                <w:w w:val="90"/>
                <w:sz w:val="20"/>
              </w:rPr>
              <w:t> full-time)</w:t>
            </w:r>
            <w:r>
              <w:rPr>
                <w:w w:val="90"/>
                <w:sz w:val="20"/>
              </w:rPr>
              <w:t> presso</w:t>
            </w:r>
            <w:r>
              <w:rPr>
                <w:w w:val="90"/>
                <w:sz w:val="20"/>
              </w:rPr>
              <w:t> il </w:t>
            </w:r>
            <w:r>
              <w:rPr>
                <w:rFonts w:ascii="Arial" w:hAnsi="Arial"/>
                <w:b/>
                <w:w w:val="90"/>
                <w:sz w:val="20"/>
              </w:rPr>
              <w:t>Comune</w:t>
            </w:r>
            <w:r>
              <w:rPr>
                <w:rFonts w:ascii="Arial" w:hAnsi="Arial"/>
                <w:b/>
                <w:spacing w:val="-9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di</w:t>
            </w:r>
            <w:r>
              <w:rPr>
                <w:rFonts w:ascii="Arial" w:hAnsi="Arial"/>
                <w:b/>
                <w:spacing w:val="-8"/>
                <w:w w:val="90"/>
                <w:sz w:val="20"/>
              </w:rPr>
              <w:t> </w:t>
            </w:r>
            <w:r>
              <w:rPr>
                <w:rFonts w:ascii="Arial" w:hAnsi="Arial"/>
                <w:b/>
                <w:w w:val="90"/>
                <w:sz w:val="20"/>
              </w:rPr>
              <w:t>Ossi</w:t>
            </w:r>
            <w:r>
              <w:rPr>
                <w:rFonts w:ascii="Arial" w:hAnsi="Arial"/>
                <w:b/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nell‟ambito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quale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si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ricopre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posizione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organizzativa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(cat.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D1) </w:t>
            </w:r>
            <w:r>
              <w:rPr>
                <w:w w:val="85"/>
                <w:sz w:val="20"/>
              </w:rPr>
              <w:t>comprendente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responsabilità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e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gestione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sulle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seguenti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materie: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501" w:val="left" w:leader="none"/>
              </w:tabs>
              <w:spacing w:line="240" w:lineRule="auto" w:before="118" w:after="0"/>
              <w:ind w:left="501" w:right="0" w:hanging="360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Edilizia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Privata,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SUAPE;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501" w:val="left" w:leader="none"/>
              </w:tabs>
              <w:spacing w:line="230" w:lineRule="auto" w:before="119" w:after="0"/>
              <w:ind w:left="501" w:right="86" w:hanging="360"/>
              <w:jc w:val="left"/>
              <w:rPr>
                <w:rFonts w:ascii="Calibri" w:hAnsi="Calibri"/>
                <w:sz w:val="20"/>
              </w:rPr>
            </w:pPr>
            <w:r>
              <w:rPr>
                <w:spacing w:val="-2"/>
                <w:w w:val="85"/>
                <w:sz w:val="20"/>
              </w:rPr>
              <w:t>LAVORI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PUBBLICI</w:t>
            </w:r>
            <w:r>
              <w:rPr>
                <w:spacing w:val="24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-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si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elencano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gli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interventi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maggiormente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significativi</w:t>
            </w:r>
            <w:r>
              <w:rPr>
                <w:spacing w:val="18"/>
                <w:sz w:val="20"/>
              </w:rPr>
              <w:t> </w:t>
            </w:r>
            <w:r>
              <w:rPr>
                <w:spacing w:val="-2"/>
                <w:w w:val="85"/>
                <w:sz w:val="20"/>
              </w:rPr>
              <w:t>espletati </w:t>
            </w:r>
            <w:r>
              <w:rPr>
                <w:spacing w:val="-4"/>
                <w:w w:val="85"/>
                <w:sz w:val="20"/>
              </w:rPr>
              <w:t>internamente allo stesso Ufficio Tecnico: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501" w:val="left" w:leader="none"/>
              </w:tabs>
              <w:spacing w:line="240" w:lineRule="auto" w:before="123" w:after="0"/>
              <w:ind w:left="501" w:right="0" w:hanging="360"/>
              <w:jc w:val="left"/>
              <w:rPr>
                <w:rFonts w:ascii="Calibri" w:hAnsi="Calibri"/>
                <w:sz w:val="20"/>
              </w:rPr>
            </w:pPr>
            <w:r>
              <w:rPr>
                <w:spacing w:val="-2"/>
                <w:w w:val="90"/>
                <w:sz w:val="20"/>
              </w:rPr>
              <w:t>Espropriazioni;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501" w:val="left" w:leader="none"/>
              </w:tabs>
              <w:spacing w:line="240" w:lineRule="auto" w:before="112" w:after="0"/>
              <w:ind w:left="501" w:right="0" w:hanging="360"/>
              <w:jc w:val="left"/>
              <w:rPr>
                <w:rFonts w:ascii="Calibri" w:hAnsi="Calibri"/>
                <w:sz w:val="20"/>
              </w:rPr>
            </w:pPr>
            <w:r>
              <w:rPr>
                <w:spacing w:val="-2"/>
                <w:w w:val="90"/>
                <w:sz w:val="20"/>
              </w:rPr>
              <w:t>Urbanistica;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501" w:val="left" w:leader="none"/>
              </w:tabs>
              <w:spacing w:line="240" w:lineRule="auto" w:before="111" w:after="0"/>
              <w:ind w:left="501" w:right="0" w:hanging="360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Protezione</w:t>
            </w:r>
            <w:r>
              <w:rPr>
                <w:spacing w:val="-1"/>
                <w:w w:val="90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Civile;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501" w:val="left" w:leader="none"/>
              </w:tabs>
              <w:spacing w:line="240" w:lineRule="auto" w:before="108" w:after="0"/>
              <w:ind w:left="501" w:right="0" w:hanging="360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Gestione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Territorio</w:t>
            </w:r>
            <w:r>
              <w:rPr>
                <w:spacing w:val="-5"/>
                <w:sz w:val="20"/>
              </w:rPr>
              <w:t> </w:t>
            </w:r>
            <w:r>
              <w:rPr>
                <w:w w:val="80"/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Ambiente;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501" w:val="left" w:leader="none"/>
              </w:tabs>
              <w:spacing w:line="240" w:lineRule="auto" w:before="111" w:after="0"/>
              <w:ind w:left="501" w:right="0" w:hanging="360"/>
              <w:jc w:val="left"/>
              <w:rPr>
                <w:rFonts w:ascii="Calibri" w:hAnsi="Calibri"/>
                <w:sz w:val="20"/>
              </w:rPr>
            </w:pPr>
            <w:r>
              <w:rPr>
                <w:w w:val="80"/>
                <w:sz w:val="20"/>
              </w:rPr>
              <w:t>Sicurezza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sui</w:t>
            </w:r>
            <w:r>
              <w:rPr>
                <w:spacing w:val="-4"/>
                <w:sz w:val="20"/>
              </w:rPr>
              <w:t> </w:t>
            </w:r>
            <w:r>
              <w:rPr>
                <w:w w:val="80"/>
                <w:sz w:val="20"/>
              </w:rPr>
              <w:t>luoghi</w:t>
            </w:r>
            <w:r>
              <w:rPr>
                <w:spacing w:val="-6"/>
                <w:sz w:val="20"/>
              </w:rPr>
              <w:t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80"/>
                <w:sz w:val="20"/>
              </w:rPr>
              <w:t>lavoro;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446" w:val="left" w:leader="none"/>
              </w:tabs>
              <w:spacing w:line="240" w:lineRule="auto" w:before="113" w:after="0"/>
              <w:ind w:left="446" w:right="0" w:hanging="295"/>
              <w:jc w:val="left"/>
              <w:rPr>
                <w:sz w:val="20"/>
              </w:rPr>
            </w:pPr>
            <w:r>
              <w:rPr>
                <w:spacing w:val="-5"/>
                <w:w w:val="80"/>
                <w:sz w:val="20"/>
              </w:rPr>
              <w:t>Settore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w w:val="90"/>
                <w:sz w:val="20"/>
              </w:rPr>
              <w:t>Ambiente;</w:t>
            </w:r>
          </w:p>
        </w:tc>
      </w:tr>
    </w:tbl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209"/>
        <w:rPr>
          <w:rFonts w:ascii="Calibri"/>
          <w:b/>
        </w:rPr>
      </w:pPr>
    </w:p>
    <w:p>
      <w:pPr>
        <w:pStyle w:val="BodyText"/>
        <w:spacing w:line="226" w:lineRule="exact"/>
        <w:ind w:left="140"/>
      </w:pPr>
      <w:r>
        <w:rPr>
          <w:w w:val="80"/>
        </w:rPr>
        <w:t>Consapevole</w:t>
      </w:r>
      <w:r>
        <w:rPr>
          <w:spacing w:val="-3"/>
        </w:rPr>
        <w:t> </w:t>
      </w:r>
      <w:r>
        <w:rPr>
          <w:w w:val="80"/>
        </w:rPr>
        <w:t>della</w:t>
      </w:r>
      <w:r>
        <w:rPr>
          <w:spacing w:val="-4"/>
        </w:rPr>
        <w:t> </w:t>
      </w:r>
      <w:r>
        <w:rPr>
          <w:w w:val="80"/>
        </w:rPr>
        <w:t>responsabilità,</w:t>
      </w:r>
      <w:r>
        <w:rPr>
          <w:spacing w:val="-4"/>
        </w:rPr>
        <w:t> </w:t>
      </w:r>
      <w:r>
        <w:rPr>
          <w:w w:val="80"/>
        </w:rPr>
        <w:t>i</w:t>
      </w:r>
      <w:r>
        <w:rPr>
          <w:spacing w:val="-3"/>
        </w:rPr>
        <w:t> </w:t>
      </w:r>
      <w:r>
        <w:rPr>
          <w:w w:val="80"/>
        </w:rPr>
        <w:t>sensi</w:t>
      </w:r>
      <w:r>
        <w:rPr>
          <w:spacing w:val="-4"/>
        </w:rPr>
        <w:t> </w:t>
      </w:r>
      <w:r>
        <w:rPr>
          <w:w w:val="80"/>
        </w:rPr>
        <w:t>dell'art.</w:t>
      </w:r>
      <w:r>
        <w:rPr>
          <w:spacing w:val="-3"/>
        </w:rPr>
        <w:t> </w:t>
      </w:r>
      <w:r>
        <w:rPr>
          <w:w w:val="80"/>
        </w:rPr>
        <w:t>485</w:t>
      </w:r>
      <w:r>
        <w:rPr>
          <w:spacing w:val="-2"/>
        </w:rPr>
        <w:t> </w:t>
      </w:r>
      <w:r>
        <w:rPr>
          <w:w w:val="80"/>
        </w:rPr>
        <w:t>del</w:t>
      </w:r>
      <w:r>
        <w:rPr>
          <w:spacing w:val="-4"/>
        </w:rPr>
        <w:t> </w:t>
      </w:r>
      <w:r>
        <w:rPr>
          <w:w w:val="80"/>
        </w:rPr>
        <w:t>C.P.,</w:t>
      </w:r>
      <w:r>
        <w:rPr>
          <w:spacing w:val="-2"/>
        </w:rPr>
        <w:t> </w:t>
      </w:r>
      <w:r>
        <w:rPr>
          <w:w w:val="80"/>
        </w:rPr>
        <w:t>e</w:t>
      </w:r>
      <w:r>
        <w:rPr>
          <w:spacing w:val="-3"/>
        </w:rPr>
        <w:t> </w:t>
      </w:r>
      <w:r>
        <w:rPr>
          <w:w w:val="80"/>
        </w:rPr>
        <w:t>delle</w:t>
      </w:r>
      <w:r>
        <w:rPr>
          <w:spacing w:val="-4"/>
        </w:rPr>
        <w:t> </w:t>
      </w:r>
      <w:r>
        <w:rPr>
          <w:w w:val="80"/>
        </w:rPr>
        <w:t>sanzioni</w:t>
      </w:r>
      <w:r>
        <w:rPr>
          <w:spacing w:val="-3"/>
        </w:rPr>
        <w:t> </w:t>
      </w:r>
      <w:r>
        <w:rPr>
          <w:w w:val="80"/>
        </w:rPr>
        <w:t>penali</w:t>
      </w:r>
      <w:r>
        <w:rPr>
          <w:spacing w:val="-4"/>
        </w:rPr>
        <w:t> </w:t>
      </w:r>
      <w:r>
        <w:rPr>
          <w:w w:val="80"/>
        </w:rPr>
        <w:t>previste</w:t>
      </w:r>
      <w:r>
        <w:rPr>
          <w:spacing w:val="-3"/>
        </w:rPr>
        <w:t> </w:t>
      </w:r>
      <w:r>
        <w:rPr>
          <w:w w:val="80"/>
        </w:rPr>
        <w:t>all'art.</w:t>
      </w:r>
      <w:r>
        <w:rPr>
          <w:spacing w:val="-2"/>
        </w:rPr>
        <w:t> </w:t>
      </w:r>
      <w:r>
        <w:rPr>
          <w:w w:val="80"/>
        </w:rPr>
        <w:t>76</w:t>
      </w:r>
      <w:r>
        <w:rPr>
          <w:spacing w:val="-3"/>
        </w:rPr>
        <w:t> </w:t>
      </w:r>
      <w:r>
        <w:rPr>
          <w:w w:val="80"/>
        </w:rPr>
        <w:t>del</w:t>
      </w:r>
      <w:r>
        <w:rPr>
          <w:spacing w:val="-4"/>
        </w:rPr>
        <w:t> </w:t>
      </w:r>
      <w:r>
        <w:rPr>
          <w:w w:val="80"/>
        </w:rPr>
        <w:t>DPR</w:t>
      </w:r>
      <w:r>
        <w:rPr>
          <w:spacing w:val="-3"/>
        </w:rPr>
        <w:t> </w:t>
      </w:r>
      <w:r>
        <w:rPr>
          <w:w w:val="80"/>
        </w:rPr>
        <w:t>28</w:t>
      </w:r>
      <w:r>
        <w:rPr>
          <w:spacing w:val="-3"/>
        </w:rPr>
        <w:t> </w:t>
      </w:r>
      <w:r>
        <w:rPr>
          <w:w w:val="80"/>
        </w:rPr>
        <w:t>Dicembre</w:t>
      </w:r>
      <w:r>
        <w:rPr>
          <w:spacing w:val="-3"/>
        </w:rPr>
        <w:t> </w:t>
      </w:r>
      <w:r>
        <w:rPr>
          <w:spacing w:val="-2"/>
          <w:w w:val="80"/>
        </w:rPr>
        <w:t>2000,</w:t>
      </w:r>
    </w:p>
    <w:p>
      <w:pPr>
        <w:pStyle w:val="BodyText"/>
        <w:spacing w:line="229" w:lineRule="exact"/>
        <w:ind w:left="140"/>
      </w:pPr>
      <w:r>
        <w:rPr>
          <w:w w:val="80"/>
        </w:rPr>
        <w:t>n.</w:t>
      </w:r>
      <w:r>
        <w:rPr>
          <w:spacing w:val="-5"/>
        </w:rPr>
        <w:t> </w:t>
      </w:r>
      <w:r>
        <w:rPr>
          <w:w w:val="80"/>
        </w:rPr>
        <w:t>445,</w:t>
      </w:r>
      <w:r>
        <w:rPr>
          <w:spacing w:val="-5"/>
        </w:rPr>
        <w:t> </w:t>
      </w:r>
      <w:r>
        <w:rPr>
          <w:rFonts w:ascii="Arial" w:hAnsi="Arial"/>
          <w:b/>
          <w:w w:val="80"/>
        </w:rPr>
        <w:t>DICHIARO</w:t>
      </w:r>
      <w:r>
        <w:rPr>
          <w:rFonts w:ascii="Arial" w:hAnsi="Arial"/>
          <w:b/>
          <w:spacing w:val="-8"/>
        </w:rPr>
        <w:t> </w:t>
      </w:r>
      <w:r>
        <w:rPr>
          <w:w w:val="80"/>
        </w:rPr>
        <w:t>la</w:t>
      </w:r>
      <w:r>
        <w:rPr>
          <w:spacing w:val="-6"/>
        </w:rPr>
        <w:t> </w:t>
      </w:r>
      <w:r>
        <w:rPr>
          <w:w w:val="80"/>
        </w:rPr>
        <w:t>veridicità</w:t>
      </w:r>
      <w:r>
        <w:rPr>
          <w:spacing w:val="-5"/>
        </w:rPr>
        <w:t> </w:t>
      </w:r>
      <w:r>
        <w:rPr>
          <w:w w:val="80"/>
        </w:rPr>
        <w:t>dei</w:t>
      </w:r>
      <w:r>
        <w:rPr>
          <w:spacing w:val="-5"/>
        </w:rPr>
        <w:t> </w:t>
      </w:r>
      <w:r>
        <w:rPr>
          <w:w w:val="80"/>
        </w:rPr>
        <w:t>dati</w:t>
      </w:r>
      <w:r>
        <w:rPr>
          <w:spacing w:val="-6"/>
        </w:rPr>
        <w:t> </w:t>
      </w:r>
      <w:r>
        <w:rPr>
          <w:w w:val="80"/>
        </w:rPr>
        <w:t>forniti</w:t>
      </w:r>
      <w:r>
        <w:rPr>
          <w:spacing w:val="-5"/>
        </w:rPr>
        <w:t> </w:t>
      </w:r>
      <w:r>
        <w:rPr>
          <w:w w:val="80"/>
        </w:rPr>
        <w:t>nel</w:t>
      </w:r>
      <w:r>
        <w:rPr>
          <w:spacing w:val="-5"/>
        </w:rPr>
        <w:t> </w:t>
      </w:r>
      <w:r>
        <w:rPr>
          <w:w w:val="80"/>
        </w:rPr>
        <w:t>presente</w:t>
      </w:r>
      <w:r>
        <w:rPr>
          <w:spacing w:val="-5"/>
        </w:rPr>
        <w:t> </w:t>
      </w:r>
      <w:r>
        <w:rPr>
          <w:spacing w:val="-2"/>
          <w:w w:val="80"/>
        </w:rPr>
        <w:t>curriculum.</w:t>
      </w:r>
    </w:p>
    <w:p>
      <w:pPr>
        <w:pStyle w:val="BodyText"/>
        <w:spacing w:before="2"/>
      </w:pPr>
    </w:p>
    <w:p>
      <w:pPr>
        <w:pStyle w:val="BodyText"/>
        <w:tabs>
          <w:tab w:pos="8197" w:val="left" w:leader="none"/>
        </w:tabs>
        <w:spacing w:line="720" w:lineRule="auto"/>
        <w:ind w:left="140" w:right="1303"/>
      </w:pPr>
      <w:r>
        <w:rPr>
          <w:rFonts w:ascii="Arial"/>
          <w:b/>
          <w:w w:val="80"/>
        </w:rPr>
        <w:t>AUTORIZZO </w:t>
      </w:r>
      <w:r>
        <w:rPr>
          <w:w w:val="80"/>
        </w:rPr>
        <w:t>il trattamento dei dati personali, ai sensi e per gli effetti del decreto legislativo 30 giugno 2003 n. 196</w:t>
      </w:r>
      <w:r>
        <w:rPr>
          <w:spacing w:val="80"/>
        </w:rPr>
        <w:t> </w:t>
      </w:r>
      <w:r>
        <w:rPr>
          <w:w w:val="90"/>
        </w:rPr>
        <w:t>Data </w:t>
      </w:r>
      <w:r>
        <w:rPr>
          <w:rFonts w:ascii="Arial"/>
          <w:b/>
          <w:w w:val="90"/>
        </w:rPr>
        <w:t>18.06.2024</w:t>
      </w:r>
      <w:r>
        <w:rPr>
          <w:rFonts w:ascii="Arial"/>
          <w:b/>
        </w:rPr>
        <w:tab/>
      </w:r>
      <w:r>
        <w:rPr>
          <w:spacing w:val="-4"/>
          <w:w w:val="85"/>
        </w:rPr>
        <w:t>Firma</w:t>
      </w:r>
    </w:p>
    <w:sectPr>
      <w:type w:val="continuous"/>
      <w:pgSz w:w="11910" w:h="16840"/>
      <w:pgMar w:header="0" w:footer="860" w:top="1380" w:bottom="106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9"/>
      </w:rPr>
    </w:pPr>
    <w:r>
      <w:rPr>
        <w:sz w:val="19"/>
      </w:rPr>
      <mc:AlternateContent>
        <mc:Choice Requires="wps">
          <w:drawing>
            <wp:anchor distT="0" distB="0" distL="0" distR="0" allowOverlap="1" layoutInCell="1" locked="0" behindDoc="1" simplePos="0" relativeHeight="487003648">
              <wp:simplePos x="0" y="0"/>
              <wp:positionH relativeFrom="page">
                <wp:posOffset>706627</wp:posOffset>
              </wp:positionH>
              <wp:positionV relativeFrom="page">
                <wp:posOffset>10001122</wp:posOffset>
              </wp:positionV>
              <wp:extent cx="2444115" cy="1397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44411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03" w:lineRule="exact" w:before="0"/>
                            <w:ind w:left="20" w:right="0" w:firstLine="0"/>
                            <w:jc w:val="left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Curriculum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Vitae –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Ing.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Giovanni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Pietro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>PISCHEDDA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5.639999pt;margin-top:787.48999pt;width:192.45pt;height:11pt;mso-position-horizontal-relative:page;mso-position-vertical-relative:page;z-index:-16312832" type="#_x0000_t202" id="docshape1" filled="false" stroked="false">
              <v:textbox inset="0,0,0,0">
                <w:txbxContent>
                  <w:p>
                    <w:pPr>
                      <w:spacing w:line="203" w:lineRule="exact" w:before="0"/>
                      <w:ind w:left="20" w:right="0" w:firstLine="0"/>
                      <w:jc w:val="left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Curriculum</w:t>
                    </w:r>
                    <w:r>
                      <w:rPr>
                        <w:rFonts w:ascii="Calibri" w:hAnsi="Calibri"/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Vitae –</w:t>
                    </w:r>
                    <w:r>
                      <w:rPr>
                        <w:rFonts w:ascii="Calibri" w:hAnsi="Calibri"/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Ing.</w:t>
                    </w:r>
                    <w:r>
                      <w:rPr>
                        <w:rFonts w:ascii="Calibri" w:hAnsi="Calibri"/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Giovanni</w:t>
                    </w:r>
                    <w:r>
                      <w:rPr>
                        <w:rFonts w:ascii="Calibri" w:hAnsi="Calibri"/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Pietro</w:t>
                    </w:r>
                    <w:r>
                      <w:rPr>
                        <w:rFonts w:ascii="Calibri" w:hAnsi="Calibri"/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>PISCHEDDA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2">
    <w:multiLevelType w:val="hybridMultilevel"/>
    <w:lvl w:ilvl="0">
      <w:start w:val="0"/>
      <w:numFmt w:val="bullet"/>
      <w:lvlText w:val="-"/>
      <w:lvlJc w:val="left"/>
      <w:pPr>
        <w:ind w:left="501" w:hanging="360"/>
      </w:pPr>
      <w:rPr>
        <w:rFonts w:hint="default" w:ascii="Calibri" w:hAnsi="Calibri" w:eastAsia="Calibri" w:cs="Calibri"/>
        <w:spacing w:val="0"/>
        <w:w w:val="101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32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97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3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295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928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560" w:hanging="360"/>
      </w:pPr>
      <w:rPr>
        <w:rFonts w:hint="default"/>
        <w:lang w:val="it-IT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-"/>
      <w:lvlJc w:val="left"/>
      <w:pPr>
        <w:ind w:left="573" w:hanging="452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8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204" w:hanging="452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829" w:hanging="452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453" w:hanging="452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78" w:hanging="452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703" w:hanging="452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27" w:hanging="452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952" w:hanging="452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576" w:hanging="452"/>
      </w:pPr>
      <w:rPr>
        <w:rFonts w:hint="default"/>
        <w:lang w:val="it-IT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-"/>
      <w:lvlJc w:val="left"/>
      <w:pPr>
        <w:ind w:left="573" w:hanging="461"/>
      </w:pPr>
      <w:rPr>
        <w:rFonts w:hint="default" w:ascii="Calibri" w:hAnsi="Calibri" w:eastAsia="Calibri" w:cs="Calibri"/>
        <w:spacing w:val="0"/>
        <w:w w:val="99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204" w:hanging="46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829" w:hanging="46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453" w:hanging="46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78" w:hanging="46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703" w:hanging="46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27" w:hanging="46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952" w:hanging="46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576" w:hanging="461"/>
      </w:pPr>
      <w:rPr>
        <w:rFonts w:hint="default"/>
        <w:lang w:val="it-IT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-"/>
      <w:lvlJc w:val="left"/>
      <w:pPr>
        <w:ind w:left="501" w:hanging="360"/>
      </w:pPr>
      <w:rPr>
        <w:rFonts w:hint="default" w:ascii="Calibri" w:hAnsi="Calibri" w:eastAsia="Calibri" w:cs="Calibri"/>
        <w:spacing w:val="0"/>
        <w:w w:val="101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32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97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3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295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928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560" w:hanging="360"/>
      </w:pPr>
      <w:rPr>
        <w:rFonts w:hint="default"/>
        <w:lang w:val="it-IT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-"/>
      <w:lvlJc w:val="left"/>
      <w:pPr>
        <w:ind w:left="501" w:hanging="360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32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97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3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295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928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560" w:hanging="360"/>
      </w:pPr>
      <w:rPr>
        <w:rFonts w:hint="default"/>
        <w:lang w:val="it-IT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-"/>
      <w:lvlJc w:val="left"/>
      <w:pPr>
        <w:ind w:left="501" w:hanging="360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32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97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3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295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928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560" w:hanging="360"/>
      </w:pPr>
      <w:rPr>
        <w:rFonts w:hint="default"/>
        <w:lang w:val="it-IT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-"/>
      <w:lvlJc w:val="left"/>
      <w:pPr>
        <w:ind w:left="501" w:hanging="360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32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97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30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295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928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560" w:hanging="360"/>
      </w:pPr>
      <w:rPr>
        <w:rFonts w:hint="default"/>
        <w:lang w:val="it-IT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-"/>
      <w:lvlJc w:val="left"/>
      <w:pPr>
        <w:ind w:left="547" w:hanging="406"/>
      </w:pPr>
      <w:rPr>
        <w:rFonts w:hint="default" w:ascii="Calibri" w:hAnsi="Calibri" w:eastAsia="Calibri" w:cs="Calibri"/>
        <w:spacing w:val="0"/>
        <w:w w:val="101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68" w:hanging="406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97" w:hanging="406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425" w:hanging="406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54" w:hanging="406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83" w:hanging="406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11" w:hanging="406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940" w:hanging="406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568" w:hanging="406"/>
      </w:pPr>
      <w:rPr>
        <w:rFonts w:hint="default"/>
        <w:lang w:val="it-IT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-"/>
      <w:lvlJc w:val="left"/>
      <w:pPr>
        <w:ind w:left="547" w:hanging="406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68" w:hanging="406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97" w:hanging="406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425" w:hanging="406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054" w:hanging="406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83" w:hanging="406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11" w:hanging="406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940" w:hanging="406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568" w:hanging="406"/>
      </w:pPr>
      <w:rPr>
        <w:rFonts w:hint="default"/>
        <w:lang w:val="it-IT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391" w:hanging="28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33" w:hanging="28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267" w:hanging="28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01" w:hanging="28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135" w:hanging="28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069" w:hanging="28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002" w:hanging="28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936" w:hanging="28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870" w:hanging="284"/>
      </w:pPr>
      <w:rPr>
        <w:rFonts w:hint="default"/>
        <w:lang w:val="it-IT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-"/>
      <w:lvlJc w:val="left"/>
      <w:pPr>
        <w:ind w:left="677" w:hanging="286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585" w:hanging="286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91" w:hanging="286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397" w:hanging="286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303" w:hanging="286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09" w:hanging="286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14" w:hanging="286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020" w:hanging="286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26" w:hanging="286"/>
      </w:pPr>
      <w:rPr>
        <w:rFonts w:hint="default"/>
        <w:lang w:val="it-IT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-"/>
      <w:lvlJc w:val="left"/>
      <w:pPr>
        <w:ind w:left="677" w:hanging="286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585" w:hanging="286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91" w:hanging="286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397" w:hanging="286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303" w:hanging="286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209" w:hanging="286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114" w:hanging="286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020" w:hanging="286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926" w:hanging="286"/>
      </w:pPr>
      <w:rPr>
        <w:rFonts w:hint="default"/>
        <w:lang w:val="it-IT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-"/>
      <w:lvlJc w:val="left"/>
      <w:pPr>
        <w:ind w:left="501" w:hanging="406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115" w:hanging="406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730" w:hanging="406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45" w:hanging="406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61" w:hanging="406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576" w:hanging="406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191" w:hanging="406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807" w:hanging="406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422" w:hanging="406"/>
      </w:pPr>
      <w:rPr>
        <w:rFonts w:hint="default"/>
        <w:lang w:val="it-IT" w:eastAsia="en-US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259" w:hanging="101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8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02" w:hanging="10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545" w:hanging="10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187" w:hanging="10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830" w:hanging="10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472" w:hanging="10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115" w:hanging="10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757" w:hanging="10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400" w:hanging="101"/>
      </w:pPr>
      <w:rPr>
        <w:rFonts w:hint="default"/>
        <w:lang w:val="it-IT" w:eastAsia="en-US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259" w:hanging="101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8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02" w:hanging="10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545" w:hanging="10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187" w:hanging="10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830" w:hanging="10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472" w:hanging="10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115" w:hanging="10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757" w:hanging="10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400" w:hanging="101"/>
      </w:pPr>
      <w:rPr>
        <w:rFonts w:hint="default"/>
        <w:lang w:val="it-IT" w:eastAsia="en-US" w:bidi="ar-SA"/>
      </w:rPr>
    </w:lvl>
  </w:abstractNum>
  <w:abstractNum w:abstractNumId="7">
    <w:multiLevelType w:val="hybridMultilevel"/>
    <w:lvl w:ilvl="0">
      <w:start w:val="0"/>
      <w:numFmt w:val="bullet"/>
      <w:lvlText w:val="-"/>
      <w:lvlJc w:val="left"/>
      <w:pPr>
        <w:ind w:left="259" w:hanging="101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8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02" w:hanging="10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545" w:hanging="10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187" w:hanging="10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830" w:hanging="10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472" w:hanging="10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115" w:hanging="10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757" w:hanging="10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400" w:hanging="101"/>
      </w:pPr>
      <w:rPr>
        <w:rFonts w:hint="default"/>
        <w:lang w:val="it-IT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218" w:hanging="101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8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866" w:hanging="10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513" w:hanging="10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159" w:hanging="10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806" w:hanging="10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452" w:hanging="10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099" w:hanging="10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745" w:hanging="10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392" w:hanging="101"/>
      </w:pPr>
      <w:rPr>
        <w:rFonts w:hint="default"/>
        <w:lang w:val="it-IT" w:eastAsia="en-US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309" w:hanging="192"/>
      </w:pPr>
      <w:rPr>
        <w:rFonts w:hint="default" w:ascii="Microsoft Sans Serif" w:hAnsi="Microsoft Sans Serif" w:eastAsia="Microsoft Sans Serif" w:cs="Microsoft Sans Serif"/>
        <w:spacing w:val="0"/>
        <w:w w:val="81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38" w:hanging="192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577" w:hanging="192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215" w:hanging="192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854" w:hanging="192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492" w:hanging="192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131" w:hanging="192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769" w:hanging="192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408" w:hanging="192"/>
      </w:pPr>
      <w:rPr>
        <w:rFonts w:hint="default"/>
        <w:lang w:val="it-IT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400" w:hanging="284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28" w:hanging="28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57" w:hanging="28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285" w:hanging="28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14" w:hanging="28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542" w:hanging="28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171" w:hanging="28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4799" w:hanging="28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428" w:hanging="284"/>
      </w:pPr>
      <w:rPr>
        <w:rFonts w:hint="default"/>
        <w:lang w:val="it-IT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763" w:hanging="103"/>
      </w:pPr>
      <w:rPr>
        <w:rFonts w:hint="default" w:ascii="Arial" w:hAnsi="Arial" w:eastAsia="Arial" w:cs="Arial"/>
        <w:b w:val="0"/>
        <w:bCs w:val="0"/>
        <w:i/>
        <w:iCs/>
        <w:spacing w:val="0"/>
        <w:w w:val="8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83" w:hanging="103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207" w:hanging="103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431" w:hanging="103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1655" w:hanging="103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1879" w:hanging="103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2102" w:hanging="103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2326" w:hanging="103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2550" w:hanging="103"/>
      </w:pPr>
      <w:rPr>
        <w:rFonts w:hint="default"/>
        <w:lang w:val="it-I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1098" w:hanging="103"/>
      </w:pPr>
      <w:rPr>
        <w:rFonts w:hint="default" w:ascii="Arial" w:hAnsi="Arial" w:eastAsia="Arial" w:cs="Arial"/>
        <w:b w:val="0"/>
        <w:bCs w:val="0"/>
        <w:i/>
        <w:iCs/>
        <w:spacing w:val="0"/>
        <w:w w:val="8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289" w:hanging="103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479" w:hanging="103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669" w:hanging="103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1859" w:hanging="103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2049" w:hanging="103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2238" w:hanging="103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2428" w:hanging="103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2618" w:hanging="103"/>
      </w:pPr>
      <w:rPr>
        <w:rFonts w:hint="default"/>
        <w:lang w:val="it-I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84" w:hanging="104"/>
      </w:pPr>
      <w:rPr>
        <w:rFonts w:hint="default" w:ascii="Arial" w:hAnsi="Arial" w:eastAsia="Arial" w:cs="Arial"/>
        <w:b w:val="0"/>
        <w:bCs w:val="0"/>
        <w:i/>
        <w:iCs/>
        <w:spacing w:val="0"/>
        <w:w w:val="8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461" w:hanging="10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743" w:hanging="10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1025" w:hanging="10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1307" w:hanging="10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1589" w:hanging="10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1870" w:hanging="10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2152" w:hanging="10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2434" w:hanging="104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617" w:hanging="103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81"/>
        <w:sz w:val="20"/>
        <w:szCs w:val="20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57" w:hanging="103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895" w:hanging="103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033" w:hanging="103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171" w:hanging="103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2309" w:hanging="103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2446" w:hanging="103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2584" w:hanging="103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2722" w:hanging="103"/>
      </w:pPr>
      <w:rPr>
        <w:rFonts w:hint="default"/>
        <w:lang w:val="it-IT" w:eastAsia="en-US" w:bidi="ar-SA"/>
      </w:rPr>
    </w:lvl>
  </w:abstract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0"/>
      <w:szCs w:val="2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ind w:left="110"/>
    </w:pPr>
    <w:rPr>
      <w:rFonts w:ascii="Microsoft Sans Serif" w:hAnsi="Microsoft Sans Serif" w:eastAsia="Microsoft Sans Serif" w:cs="Microsoft Sans Serif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yperlink" Target="mailto:ingpischedda@tiscali.it" TargetMode="External"/><Relationship Id="rId8" Type="http://schemas.openxmlformats.org/officeDocument/2006/relationships/hyperlink" Target="mailto:giovannipietro.pischedda@ingpec.eu" TargetMode="External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pischedda</dc:creator>
  <dcterms:created xsi:type="dcterms:W3CDTF">2025-11-27T10:42:36Z</dcterms:created>
  <dcterms:modified xsi:type="dcterms:W3CDTF">2025-11-27T10:42:36Z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2025-11-27T00:00:00Z</vt:filetime>
  </property>
  <property fmtid="{D5CDD505-2E9C-101B-9397-08002B2CF9AE}" pid="5" name="Producer">
    <vt:lpwstr>Microsoft® Word 2010</vt:lpwstr>
  </property>
</Properties>
</file>