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BE4F" w14:textId="77777777" w:rsidR="003F327B" w:rsidRDefault="003F327B" w:rsidP="003F327B">
      <w:pPr>
        <w:widowControl w:val="0"/>
        <w:autoSpaceDE w:val="0"/>
        <w:autoSpaceDN w:val="0"/>
        <w:adjustRightInd w:val="0"/>
        <w:spacing w:after="650"/>
        <w:ind w:right="-1532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Allegato 3 alla Delibera n. 43/2016 </w:t>
      </w:r>
    </w:p>
    <w:p w14:paraId="0053B98A" w14:textId="3D44A11B" w:rsidR="00136CDB" w:rsidRDefault="00136CDB" w:rsidP="00136CDB">
      <w:pPr>
        <w:jc w:val="center"/>
        <w:rPr>
          <w:rFonts w:ascii="Arial" w:hAnsi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ECDA3" wp14:editId="32D1FF87">
            <wp:simplePos x="0" y="0"/>
            <wp:positionH relativeFrom="column">
              <wp:posOffset>2505710</wp:posOffset>
            </wp:positionH>
            <wp:positionV relativeFrom="paragraph">
              <wp:posOffset>-739775</wp:posOffset>
            </wp:positionV>
            <wp:extent cx="858520" cy="12573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19603" w14:textId="77777777" w:rsidR="00136CDB" w:rsidRDefault="00136CDB" w:rsidP="00136CDB">
      <w:pPr>
        <w:jc w:val="center"/>
        <w:rPr>
          <w:rFonts w:ascii="Arial" w:hAnsi="Arial"/>
          <w:b/>
          <w:sz w:val="48"/>
          <w:szCs w:val="48"/>
        </w:rPr>
      </w:pPr>
    </w:p>
    <w:p w14:paraId="02E4B162" w14:textId="77777777" w:rsidR="00136CDB" w:rsidRDefault="00136CDB" w:rsidP="00136CDB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COMUNE DI OSSI</w:t>
      </w:r>
    </w:p>
    <w:p w14:paraId="1A75B89F" w14:textId="77777777" w:rsidR="00136CDB" w:rsidRDefault="00136CDB" w:rsidP="00136CD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(Provincia di Sassari)</w:t>
      </w:r>
    </w:p>
    <w:p w14:paraId="3553B74E" w14:textId="77777777" w:rsidR="00136CDB" w:rsidRDefault="00136CDB" w:rsidP="003F327B">
      <w:pPr>
        <w:widowControl w:val="0"/>
        <w:autoSpaceDE w:val="0"/>
        <w:autoSpaceDN w:val="0"/>
        <w:adjustRightInd w:val="0"/>
        <w:spacing w:after="650"/>
        <w:ind w:right="-1532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14:paraId="67ABF6B6" w14:textId="77777777" w:rsidR="00136CDB" w:rsidRDefault="00136CDB" w:rsidP="003F327B">
      <w:pPr>
        <w:widowControl w:val="0"/>
        <w:autoSpaceDE w:val="0"/>
        <w:autoSpaceDN w:val="0"/>
        <w:adjustRightInd w:val="0"/>
        <w:spacing w:after="650"/>
        <w:ind w:right="-1532"/>
        <w:rPr>
          <w:rFonts w:ascii="Times New Roman" w:hAnsi="Times New Roman" w:cs="Times New Roman"/>
          <w:sz w:val="23"/>
          <w:szCs w:val="23"/>
        </w:rPr>
      </w:pPr>
    </w:p>
    <w:p w14:paraId="6430E345" w14:textId="77777777" w:rsidR="003F327B" w:rsidRDefault="003F327B" w:rsidP="003F327B">
      <w:pPr>
        <w:widowControl w:val="0"/>
        <w:autoSpaceDE w:val="0"/>
        <w:autoSpaceDN w:val="0"/>
        <w:adjustRightInd w:val="0"/>
        <w:spacing w:after="650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Scheda di sintesi sulla rilevazione del Nucleo di Valutazione </w:t>
      </w:r>
    </w:p>
    <w:p w14:paraId="428BB099" w14:textId="77777777" w:rsidR="003F327B" w:rsidRDefault="003F327B" w:rsidP="003F327B">
      <w:pPr>
        <w:widowControl w:val="0"/>
        <w:autoSpaceDE w:val="0"/>
        <w:autoSpaceDN w:val="0"/>
        <w:adjustRightInd w:val="0"/>
        <w:spacing w:after="227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Data di svolgimento della rilevazione </w:t>
      </w:r>
    </w:p>
    <w:p w14:paraId="0402B1F5" w14:textId="37C08C7E" w:rsidR="003F327B" w:rsidRDefault="001326B2" w:rsidP="003F327B">
      <w:pPr>
        <w:widowControl w:val="0"/>
        <w:autoSpaceDE w:val="0"/>
        <w:autoSpaceDN w:val="0"/>
        <w:adjustRightInd w:val="0"/>
        <w:spacing w:after="585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Attività svolta dal 25</w:t>
      </w:r>
      <w:r w:rsidR="003F327B">
        <w:rPr>
          <w:rFonts w:ascii="Garamond" w:hAnsi="Garamond" w:cs="Garamond"/>
          <w:sz w:val="23"/>
          <w:szCs w:val="23"/>
        </w:rPr>
        <w:t xml:space="preserve"> febbraio alla riunione svolta in forma telematica in data 26 febbraio</w:t>
      </w:r>
    </w:p>
    <w:p w14:paraId="7671A558" w14:textId="77777777" w:rsidR="003F327B" w:rsidRDefault="003F327B" w:rsidP="003F327B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Estensione della rilevazione (nel caso di amministrazioni con uffici periferici, articolazioni organizzative autonome e Corpi ) </w:t>
      </w:r>
    </w:p>
    <w:p w14:paraId="00E11AA8" w14:textId="77777777" w:rsidR="003F327B" w:rsidRDefault="003F327B" w:rsidP="003F327B">
      <w:pPr>
        <w:widowControl w:val="0"/>
        <w:autoSpaceDE w:val="0"/>
        <w:autoSpaceDN w:val="0"/>
        <w:adjustRightInd w:val="0"/>
        <w:spacing w:after="227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Procedure e modalità seguite per la rilevazione </w:t>
      </w:r>
    </w:p>
    <w:p w14:paraId="56C851E8" w14:textId="77777777" w:rsidR="003F327B" w:rsidRDefault="003F327B" w:rsidP="003F327B">
      <w:pPr>
        <w:widowControl w:val="0"/>
        <w:autoSpaceDE w:val="0"/>
        <w:autoSpaceDN w:val="0"/>
        <w:adjustRightInd w:val="0"/>
        <w:spacing w:after="310" w:line="308" w:lineRule="atLeast"/>
        <w:ind w:right="-1532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Esame diretto a campion</w:t>
      </w:r>
      <w:r w:rsidR="00FE12A5">
        <w:rPr>
          <w:rFonts w:ascii="Garamond" w:hAnsi="Garamond" w:cs="Garamond"/>
          <w:sz w:val="23"/>
          <w:szCs w:val="23"/>
        </w:rPr>
        <w:t>e</w:t>
      </w:r>
      <w:r>
        <w:rPr>
          <w:rFonts w:ascii="Garamond" w:hAnsi="Garamond" w:cs="Garamond"/>
          <w:sz w:val="23"/>
          <w:szCs w:val="23"/>
        </w:rPr>
        <w:t xml:space="preserve"> sulla base della griglia predisposta dalla struttura</w:t>
      </w:r>
    </w:p>
    <w:p w14:paraId="5DFB17EF" w14:textId="77777777" w:rsidR="003F327B" w:rsidRDefault="003F327B" w:rsidP="003F327B">
      <w:pPr>
        <w:widowControl w:val="0"/>
        <w:autoSpaceDE w:val="0"/>
        <w:autoSpaceDN w:val="0"/>
        <w:adjustRightInd w:val="0"/>
        <w:ind w:right="-1532"/>
        <w:rPr>
          <w:rFonts w:ascii="Times New Roman" w:hAnsi="Times New Roman" w:cs="Times New Roman"/>
        </w:rPr>
      </w:pPr>
    </w:p>
    <w:p w14:paraId="04D20B49" w14:textId="77777777" w:rsidR="003F327B" w:rsidRDefault="003F327B" w:rsidP="003F327B">
      <w:pPr>
        <w:widowControl w:val="0"/>
        <w:autoSpaceDE w:val="0"/>
        <w:autoSpaceDN w:val="0"/>
        <w:adjustRightInd w:val="0"/>
        <w:spacing w:after="795"/>
        <w:ind w:right="-1532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Aspetti critici riscontrati nel corso della rilevazione </w:t>
      </w:r>
    </w:p>
    <w:p w14:paraId="0907B2BC" w14:textId="77777777" w:rsidR="003F327B" w:rsidRDefault="003F327B" w:rsidP="003F327B">
      <w:pPr>
        <w:widowControl w:val="0"/>
        <w:autoSpaceDE w:val="0"/>
        <w:autoSpaceDN w:val="0"/>
        <w:adjustRightInd w:val="0"/>
        <w:ind w:right="-1532"/>
        <w:jc w:val="center"/>
        <w:rPr>
          <w:rFonts w:ascii="Times New Roman" w:hAnsi="Times New Roman" w:cs="Times New Roman"/>
        </w:rPr>
      </w:pPr>
      <w:r>
        <w:rPr>
          <w:rFonts w:ascii="Garamond" w:hAnsi="Garamond" w:cs="Garamond"/>
          <w:i/>
          <w:iCs/>
          <w:sz w:val="23"/>
          <w:szCs w:val="23"/>
        </w:rPr>
        <w:t xml:space="preserve">Eventuale documentazione da allegare </w:t>
      </w:r>
    </w:p>
    <w:p w14:paraId="07608727" w14:textId="77777777" w:rsidR="003F327B" w:rsidRDefault="003F327B" w:rsidP="003F327B"/>
    <w:p w14:paraId="1D2DA721" w14:textId="77777777" w:rsidR="00D268F4" w:rsidRDefault="00D268F4"/>
    <w:sectPr w:rsidR="00D268F4" w:rsidSect="0063025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7B"/>
    <w:rsid w:val="001326B2"/>
    <w:rsid w:val="00136CDB"/>
    <w:rsid w:val="00152278"/>
    <w:rsid w:val="003B39D0"/>
    <w:rsid w:val="003F327B"/>
    <w:rsid w:val="004C2C03"/>
    <w:rsid w:val="00912FD0"/>
    <w:rsid w:val="00A37E17"/>
    <w:rsid w:val="00C22B0E"/>
    <w:rsid w:val="00D268F4"/>
    <w:rsid w:val="00FC14AD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5A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Aula Consiglieri</cp:lastModifiedBy>
  <cp:revision>3</cp:revision>
  <dcterms:created xsi:type="dcterms:W3CDTF">2016-02-29T17:27:00Z</dcterms:created>
  <dcterms:modified xsi:type="dcterms:W3CDTF">2016-03-01T07:49:00Z</dcterms:modified>
</cp:coreProperties>
</file>